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E8" w:rsidRPr="0058560D" w:rsidRDefault="004B60E8" w:rsidP="004B60E8">
      <w:pPr>
        <w:rPr>
          <w:rFonts w:ascii="Franklin Gothic Medium" w:hAnsi="Franklin Gothic Medium"/>
          <w:b/>
          <w:szCs w:val="20"/>
          <w:lang w:val="sk-SK"/>
        </w:rPr>
      </w:pPr>
    </w:p>
    <w:p w:rsidR="007D42DD" w:rsidRDefault="007D42DD" w:rsidP="007D42DD">
      <w:pPr>
        <w:jc w:val="center"/>
        <w:rPr>
          <w:rFonts w:ascii="Franklin Gothic Book" w:hAnsi="Franklin Gothic Book"/>
          <w:b/>
          <w:sz w:val="20"/>
          <w:szCs w:val="20"/>
          <w:lang w:val="sk-SK"/>
        </w:rPr>
      </w:pPr>
      <w:r>
        <w:rPr>
          <w:rFonts w:ascii="Franklin Gothic Book" w:hAnsi="Franklin Gothic Book"/>
          <w:b/>
          <w:sz w:val="20"/>
          <w:szCs w:val="20"/>
          <w:lang w:val="sk-SK"/>
        </w:rPr>
        <w:t>KÚPNA ZMLUVA č. ....</w:t>
      </w:r>
    </w:p>
    <w:p w:rsidR="007D42DD" w:rsidRDefault="007D42DD" w:rsidP="007D42DD">
      <w:pPr>
        <w:jc w:val="center"/>
        <w:rPr>
          <w:rFonts w:ascii="Franklin Gothic Book" w:hAnsi="Franklin Gothic Book"/>
          <w:sz w:val="20"/>
          <w:szCs w:val="20"/>
          <w:lang w:val="sk-SK"/>
        </w:rPr>
      </w:pPr>
      <w:r>
        <w:rPr>
          <w:rFonts w:ascii="Franklin Gothic Book" w:hAnsi="Franklin Gothic Book"/>
          <w:sz w:val="20"/>
          <w:szCs w:val="20"/>
          <w:lang w:val="sk-SK"/>
        </w:rPr>
        <w:t xml:space="preserve">uzavretá v súlade s § 409 a </w:t>
      </w:r>
      <w:proofErr w:type="spellStart"/>
      <w:r>
        <w:rPr>
          <w:rFonts w:ascii="Franklin Gothic Book" w:hAnsi="Franklin Gothic Book"/>
          <w:sz w:val="20"/>
          <w:szCs w:val="20"/>
          <w:lang w:val="sk-SK"/>
        </w:rPr>
        <w:t>nasl</w:t>
      </w:r>
      <w:proofErr w:type="spellEnd"/>
      <w:r>
        <w:rPr>
          <w:rFonts w:ascii="Franklin Gothic Book" w:hAnsi="Franklin Gothic Book"/>
          <w:sz w:val="20"/>
          <w:szCs w:val="20"/>
          <w:lang w:val="sk-SK"/>
        </w:rPr>
        <w:t>. zákona č. 513/1991 Zb. Obchodný zákonník v znení neskorších predpisov medzi zmluvnými stranami: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Pr="007D42DD" w:rsidRDefault="007D42DD" w:rsidP="007D42DD">
      <w:pPr>
        <w:rPr>
          <w:rFonts w:ascii="Franklin Gothic Book" w:hAnsi="Franklin Gothic Book" w:cs="Tahoma-Bold"/>
          <w:b/>
          <w:bCs/>
          <w:sz w:val="18"/>
          <w:szCs w:val="18"/>
        </w:rPr>
      </w:pPr>
      <w:r w:rsidRPr="007D42DD">
        <w:rPr>
          <w:rFonts w:ascii="Franklin Gothic Book" w:hAnsi="Franklin Gothic Book"/>
          <w:sz w:val="20"/>
          <w:szCs w:val="20"/>
          <w:lang w:val="sk-SK"/>
        </w:rPr>
        <w:t>Obchodné meno:</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b/>
          <w:sz w:val="20"/>
          <w:szCs w:val="20"/>
          <w:lang w:val="sk-SK"/>
        </w:rPr>
        <w:t>KOVDAN, spol. s </w:t>
      </w:r>
      <w:proofErr w:type="spellStart"/>
      <w:r w:rsidRPr="007D42DD">
        <w:rPr>
          <w:rFonts w:ascii="Franklin Gothic Book" w:hAnsi="Franklin Gothic Book"/>
          <w:b/>
          <w:sz w:val="20"/>
          <w:szCs w:val="20"/>
          <w:lang w:val="sk-SK"/>
        </w:rPr>
        <w:t>r.o</w:t>
      </w:r>
      <w:proofErr w:type="spellEnd"/>
      <w:r w:rsidRPr="007D42DD">
        <w:rPr>
          <w:rFonts w:ascii="Franklin Gothic Book" w:hAnsi="Franklin Gothic Book"/>
          <w:b/>
          <w:sz w:val="20"/>
          <w:szCs w:val="20"/>
          <w:lang w:val="sk-SK"/>
        </w:rPr>
        <w:t>.</w:t>
      </w:r>
    </w:p>
    <w:p w:rsidR="007D42DD" w:rsidRPr="007D42DD" w:rsidRDefault="007D42DD" w:rsidP="007D42DD">
      <w:pPr>
        <w:shd w:val="clear" w:color="auto" w:fill="FFFFFF"/>
        <w:ind w:right="-3"/>
        <w:rPr>
          <w:rFonts w:ascii="Franklin Gothic Book" w:hAnsi="Franklin Gothic Book"/>
          <w:color w:val="000000"/>
          <w:sz w:val="20"/>
          <w:szCs w:val="20"/>
          <w:lang w:val="sk-SK"/>
        </w:rPr>
      </w:pPr>
      <w:r w:rsidRPr="007D42DD">
        <w:rPr>
          <w:rFonts w:ascii="Franklin Gothic Book" w:hAnsi="Franklin Gothic Book"/>
          <w:color w:val="000000"/>
          <w:sz w:val="20"/>
          <w:szCs w:val="20"/>
          <w:lang w:val="sk-SK"/>
        </w:rPr>
        <w:t xml:space="preserve">Sídlo:                                      </w:t>
      </w:r>
      <w:r w:rsidRPr="007D42DD">
        <w:rPr>
          <w:rFonts w:ascii="Franklin Gothic Book" w:hAnsi="Franklin Gothic Book"/>
          <w:color w:val="000000"/>
          <w:sz w:val="20"/>
          <w:szCs w:val="20"/>
          <w:lang w:val="sk-SK"/>
        </w:rPr>
        <w:tab/>
      </w:r>
      <w:proofErr w:type="spellStart"/>
      <w:r w:rsidRPr="007D42DD">
        <w:rPr>
          <w:rFonts w:ascii="Franklin Gothic Book" w:hAnsi="Franklin Gothic Book"/>
          <w:color w:val="000000"/>
          <w:sz w:val="20"/>
          <w:szCs w:val="20"/>
          <w:lang w:val="sk-SK"/>
        </w:rPr>
        <w:t>Jiskrova</w:t>
      </w:r>
      <w:proofErr w:type="spellEnd"/>
      <w:r w:rsidRPr="007D42DD">
        <w:rPr>
          <w:rFonts w:ascii="Franklin Gothic Book" w:hAnsi="Franklin Gothic Book"/>
          <w:color w:val="000000"/>
          <w:sz w:val="20"/>
          <w:szCs w:val="20"/>
          <w:lang w:val="sk-SK"/>
        </w:rPr>
        <w:t xml:space="preserve"> 1321/5, 045 01 Moldava nad Bodvou</w:t>
      </w:r>
    </w:p>
    <w:p w:rsidR="007D42DD" w:rsidRPr="007D42DD" w:rsidRDefault="007D42DD" w:rsidP="007D42DD">
      <w:pPr>
        <w:shd w:val="clear" w:color="auto" w:fill="FFFFFF"/>
        <w:ind w:right="-3"/>
        <w:rPr>
          <w:rFonts w:ascii="Franklin Gothic Book" w:hAnsi="Franklin Gothic Book"/>
          <w:color w:val="000000"/>
          <w:spacing w:val="-1"/>
          <w:sz w:val="20"/>
          <w:szCs w:val="20"/>
          <w:lang w:val="sk-SK"/>
        </w:rPr>
      </w:pPr>
      <w:r w:rsidRPr="007D42DD">
        <w:rPr>
          <w:rFonts w:ascii="Franklin Gothic Book" w:hAnsi="Franklin Gothic Book"/>
          <w:color w:val="000000"/>
          <w:spacing w:val="-1"/>
          <w:sz w:val="20"/>
          <w:szCs w:val="20"/>
          <w:lang w:val="sk-SK"/>
        </w:rPr>
        <w:t xml:space="preserve">V jeho mene konajúci:  </w:t>
      </w:r>
      <w:r w:rsidRPr="007D42DD">
        <w:rPr>
          <w:rFonts w:ascii="Franklin Gothic Book" w:hAnsi="Franklin Gothic Book"/>
          <w:color w:val="000000"/>
          <w:spacing w:val="-1"/>
          <w:sz w:val="20"/>
          <w:szCs w:val="20"/>
          <w:lang w:val="sk-SK"/>
        </w:rPr>
        <w:tab/>
      </w:r>
      <w:r w:rsidRPr="007D42DD">
        <w:rPr>
          <w:rFonts w:ascii="Franklin Gothic Book" w:hAnsi="Franklin Gothic Book"/>
          <w:color w:val="000000"/>
          <w:spacing w:val="-1"/>
          <w:sz w:val="20"/>
          <w:szCs w:val="20"/>
          <w:lang w:val="sk-SK"/>
        </w:rPr>
        <w:tab/>
        <w:t>Ing. Štefan Danko, konateľ</w:t>
      </w:r>
    </w:p>
    <w:p w:rsidR="007D42DD" w:rsidRPr="007D42DD" w:rsidRDefault="007D42DD" w:rsidP="007D42DD">
      <w:pPr>
        <w:rPr>
          <w:rFonts w:ascii="Franklin Gothic Book" w:hAnsi="Franklin Gothic Book"/>
          <w:sz w:val="20"/>
          <w:szCs w:val="20"/>
          <w:lang w:val="sk-SK"/>
        </w:rPr>
      </w:pPr>
      <w:r w:rsidRPr="007D42DD">
        <w:rPr>
          <w:rFonts w:ascii="Franklin Gothic Book" w:hAnsi="Franklin Gothic Book"/>
          <w:sz w:val="20"/>
          <w:szCs w:val="20"/>
          <w:lang w:val="sk-SK"/>
        </w:rPr>
        <w:t>Oprávnený rokovať vo veciach:</w:t>
      </w:r>
    </w:p>
    <w:p w:rsidR="007D42DD" w:rsidRPr="007D42DD" w:rsidRDefault="007D42DD" w:rsidP="007D42DD">
      <w:pPr>
        <w:rPr>
          <w:rFonts w:ascii="Franklin Gothic Book" w:hAnsi="Franklin Gothic Book"/>
          <w:sz w:val="20"/>
          <w:szCs w:val="20"/>
          <w:lang w:val="sk-SK"/>
        </w:rPr>
      </w:pPr>
      <w:r w:rsidRPr="007D42DD">
        <w:rPr>
          <w:rFonts w:ascii="Franklin Gothic Book" w:hAnsi="Franklin Gothic Book"/>
          <w:sz w:val="20"/>
          <w:szCs w:val="20"/>
          <w:lang w:val="sk-SK"/>
        </w:rPr>
        <w:t xml:space="preserve">a) zmluvných                </w:t>
      </w:r>
      <w:r w:rsidRPr="007D42DD">
        <w:rPr>
          <w:rFonts w:ascii="Franklin Gothic Book" w:hAnsi="Franklin Gothic Book"/>
          <w:sz w:val="20"/>
          <w:szCs w:val="20"/>
          <w:lang w:val="sk-SK"/>
        </w:rPr>
        <w:tab/>
        <w:t xml:space="preserve">              Ing. Štefan Danko, konateľ</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sz w:val="20"/>
          <w:szCs w:val="20"/>
          <w:lang w:val="sk-SK"/>
        </w:rPr>
        <w:t xml:space="preserve">b) technických               </w:t>
      </w:r>
      <w:r w:rsidRPr="007D42DD">
        <w:rPr>
          <w:rFonts w:ascii="Franklin Gothic Book" w:hAnsi="Franklin Gothic Book"/>
          <w:sz w:val="20"/>
          <w:szCs w:val="20"/>
          <w:lang w:val="sk-SK"/>
        </w:rPr>
        <w:tab/>
        <w:t xml:space="preserve">              Ing. Štefan Danko, konateľ</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color w:val="000000"/>
          <w:sz w:val="20"/>
          <w:szCs w:val="20"/>
          <w:lang w:val="sk-SK"/>
        </w:rPr>
        <w:t xml:space="preserve">Bankové </w:t>
      </w:r>
      <w:r w:rsidRPr="007D42DD">
        <w:rPr>
          <w:rFonts w:ascii="Franklin Gothic Book" w:hAnsi="Franklin Gothic Book"/>
          <w:sz w:val="20"/>
          <w:szCs w:val="20"/>
          <w:lang w:val="sk-SK"/>
        </w:rPr>
        <w:t xml:space="preserve">spojenie: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sz w:val="20"/>
          <w:szCs w:val="20"/>
          <w:lang w:val="sk-SK"/>
        </w:rPr>
        <w:t xml:space="preserve">IBAN: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w:t>
      </w:r>
    </w:p>
    <w:p w:rsidR="007D42DD" w:rsidRPr="007D42DD" w:rsidRDefault="007D42DD" w:rsidP="007D42DD">
      <w:pPr>
        <w:jc w:val="both"/>
        <w:rPr>
          <w:rFonts w:ascii="Franklin Gothic Book" w:hAnsi="Franklin Gothic Book"/>
          <w:sz w:val="20"/>
          <w:szCs w:val="20"/>
          <w:lang w:val="sk-SK"/>
        </w:rPr>
      </w:pPr>
      <w:r w:rsidRPr="007D42DD">
        <w:rPr>
          <w:rFonts w:ascii="Franklin Gothic Book" w:hAnsi="Franklin Gothic Book"/>
          <w:color w:val="000000"/>
          <w:sz w:val="20"/>
          <w:szCs w:val="20"/>
          <w:lang w:val="sk-SK"/>
        </w:rPr>
        <w:t>IČO:</w:t>
      </w:r>
      <w:r w:rsidRPr="007D42DD">
        <w:rPr>
          <w:rFonts w:ascii="Franklin Gothic Book" w:hAnsi="Franklin Gothic Book"/>
          <w:sz w:val="20"/>
          <w:szCs w:val="20"/>
          <w:lang w:val="sk-SK"/>
        </w:rPr>
        <w:t xml:space="preserv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36 217 859</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color w:val="000000"/>
          <w:spacing w:val="-1"/>
          <w:sz w:val="20"/>
          <w:szCs w:val="20"/>
          <w:lang w:val="sk-SK"/>
        </w:rPr>
        <w:t>DIČ:</w:t>
      </w:r>
      <w:r w:rsidRPr="007D42DD">
        <w:rPr>
          <w:rFonts w:ascii="Franklin Gothic Book" w:hAnsi="Franklin Gothic Book"/>
          <w:sz w:val="20"/>
          <w:szCs w:val="20"/>
          <w:lang w:val="sk-SK"/>
        </w:rPr>
        <w:t xml:space="preserv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2020042255</w:t>
      </w:r>
    </w:p>
    <w:p w:rsidR="007D42DD" w:rsidRPr="007D42DD" w:rsidRDefault="007D42DD" w:rsidP="007D42DD">
      <w:pPr>
        <w:jc w:val="both"/>
        <w:rPr>
          <w:rFonts w:ascii="Franklin Gothic Book" w:hAnsi="Franklin Gothic Book"/>
          <w:sz w:val="20"/>
          <w:szCs w:val="20"/>
          <w:lang w:val="sk-SK"/>
        </w:rPr>
      </w:pPr>
      <w:r w:rsidRPr="007D42DD">
        <w:rPr>
          <w:rFonts w:ascii="Franklin Gothic Book" w:hAnsi="Franklin Gothic Book"/>
          <w:sz w:val="20"/>
          <w:szCs w:val="20"/>
          <w:lang w:val="sk-SK"/>
        </w:rPr>
        <w:t>IČ DPH:</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SK2020042255</w:t>
      </w:r>
    </w:p>
    <w:p w:rsidR="007D42DD" w:rsidRPr="007D42DD" w:rsidRDefault="007D42DD" w:rsidP="007D42DD">
      <w:pPr>
        <w:jc w:val="both"/>
        <w:rPr>
          <w:rFonts w:ascii="Franklin Gothic Book" w:hAnsi="Franklin Gothic Book"/>
          <w:sz w:val="20"/>
          <w:szCs w:val="20"/>
          <w:lang w:val="sk-SK"/>
        </w:rPr>
      </w:pPr>
      <w:r w:rsidRPr="007D42DD">
        <w:rPr>
          <w:rFonts w:ascii="Franklin Gothic Book" w:hAnsi="Franklin Gothic Book"/>
          <w:sz w:val="20"/>
          <w:szCs w:val="20"/>
          <w:lang w:val="sk-SK"/>
        </w:rPr>
        <w:t>Internetová adresa:</w:t>
      </w:r>
      <w:r w:rsidRPr="007D42DD">
        <w:rPr>
          <w:rFonts w:ascii="Franklin Gothic Book" w:hAnsi="Franklin Gothic Book"/>
          <w:sz w:val="20"/>
          <w:szCs w:val="20"/>
          <w:lang w:val="sk-SK"/>
        </w:rPr>
        <w:tab/>
        <w:t xml:space="preserve">              www.kovdan.sk </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(ďalej len „kupujúci“)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sz w:val="20"/>
          <w:szCs w:val="20"/>
          <w:lang w:val="sk-SK"/>
        </w:rPr>
        <w:t>Obchodné meno:</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Zapísaný v:</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Sídlo:</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Zastúpená:</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color w:val="000000" w:themeColor="text1"/>
          <w:sz w:val="20"/>
          <w:szCs w:val="20"/>
          <w:lang w:val="sk-SK"/>
        </w:rPr>
        <w:t>IČO:</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color w:val="000000" w:themeColor="text1"/>
          <w:sz w:val="20"/>
          <w:szCs w:val="20"/>
          <w:lang w:val="sk-SK"/>
        </w:rPr>
        <w:t>IČ DPH:</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Bankové spojenie:</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IBAN:</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E-mail:</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Tel:</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Fax:</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Internetová adresa:</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(ďalej len „predávajúci“)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(kupujúci a predávajúci ďalej spolu ako „zmluvné strany" a jednotlivo ako „zmluvná strana")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PREDMET ZMLUVY</w:t>
      </w:r>
    </w:p>
    <w:p w:rsidR="007D42DD" w:rsidRDefault="007D42DD" w:rsidP="007D42DD">
      <w:pPr>
        <w:ind w:left="1080"/>
        <w:rPr>
          <w:rFonts w:ascii="Franklin Gothic Book" w:hAnsi="Franklin Gothic Book"/>
          <w:b/>
          <w:sz w:val="20"/>
          <w:szCs w:val="20"/>
          <w:lang w:val="sk-SK"/>
        </w:rPr>
      </w:pP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Predmetom tejto zmluvy je záväzok predávajúceho dodať kupujúcemu predmet zákazky: </w:t>
      </w:r>
    </w:p>
    <w:p w:rsidR="007D42DD" w:rsidRDefault="007D42DD" w:rsidP="007D42DD">
      <w:pPr>
        <w:jc w:val="both"/>
        <w:rPr>
          <w:rFonts w:ascii="Franklin Gothic Book" w:hAnsi="Franklin Gothic Book"/>
          <w:sz w:val="20"/>
          <w:szCs w:val="20"/>
          <w:lang w:val="sk-SK"/>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7D42DD" w:rsidTr="007D42DD">
        <w:trPr>
          <w:jc w:val="center"/>
        </w:trPr>
        <w:tc>
          <w:tcPr>
            <w:tcW w:w="5374"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i/>
                <w:sz w:val="20"/>
                <w:szCs w:val="20"/>
                <w:lang w:val="sk-SK" w:eastAsia="en-US"/>
              </w:rPr>
            </w:pPr>
            <w:r>
              <w:rPr>
                <w:rFonts w:ascii="Franklin Gothic Book" w:hAnsi="Franklin Gothic Book"/>
                <w:i/>
                <w:sz w:val="20"/>
                <w:szCs w:val="20"/>
                <w:lang w:val="sk-SK"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i/>
                <w:sz w:val="20"/>
                <w:szCs w:val="20"/>
                <w:lang w:val="sk-SK" w:eastAsia="en-US"/>
              </w:rPr>
            </w:pPr>
            <w:r>
              <w:rPr>
                <w:rFonts w:ascii="Franklin Gothic Book" w:hAnsi="Franklin Gothic Book"/>
                <w:i/>
                <w:sz w:val="20"/>
                <w:szCs w:val="20"/>
                <w:lang w:val="sk-SK" w:eastAsia="en-US"/>
              </w:rPr>
              <w:t>Množstvo</w:t>
            </w:r>
          </w:p>
        </w:tc>
      </w:tr>
      <w:tr w:rsidR="007D42DD" w:rsidTr="007D42DD">
        <w:trPr>
          <w:jc w:val="center"/>
        </w:trPr>
        <w:tc>
          <w:tcPr>
            <w:tcW w:w="5374" w:type="dxa"/>
            <w:tcBorders>
              <w:top w:val="dotted" w:sz="4" w:space="0" w:color="auto"/>
              <w:left w:val="dotted" w:sz="4" w:space="0" w:color="auto"/>
              <w:bottom w:val="dotted" w:sz="4" w:space="0" w:color="auto"/>
              <w:right w:val="dotted" w:sz="4" w:space="0" w:color="auto"/>
            </w:tcBorders>
            <w:hideMark/>
          </w:tcPr>
          <w:p w:rsidR="007D42DD" w:rsidRDefault="005C79F9">
            <w:pPr>
              <w:jc w:val="both"/>
              <w:rPr>
                <w:rFonts w:ascii="Franklin Gothic Book" w:hAnsi="Franklin Gothic Book"/>
                <w:sz w:val="20"/>
                <w:szCs w:val="20"/>
                <w:lang w:val="sk-SK" w:eastAsia="en-US"/>
              </w:rPr>
            </w:pPr>
            <w:r w:rsidRPr="005C79F9">
              <w:rPr>
                <w:rFonts w:ascii="Franklin Gothic Book" w:hAnsi="Franklin Gothic Book"/>
                <w:sz w:val="20"/>
                <w:szCs w:val="20"/>
                <w:lang w:val="sk-SK" w:eastAsia="en-US"/>
              </w:rPr>
              <w:t xml:space="preserve">3 - </w:t>
            </w:r>
            <w:proofErr w:type="spellStart"/>
            <w:r w:rsidRPr="005C79F9">
              <w:rPr>
                <w:rFonts w:ascii="Franklin Gothic Book" w:hAnsi="Franklin Gothic Book"/>
                <w:sz w:val="20"/>
                <w:szCs w:val="20"/>
                <w:lang w:val="sk-SK" w:eastAsia="en-US"/>
              </w:rPr>
              <w:t>osé</w:t>
            </w:r>
            <w:proofErr w:type="spellEnd"/>
            <w:r w:rsidRPr="005C79F9">
              <w:rPr>
                <w:rFonts w:ascii="Franklin Gothic Book" w:hAnsi="Franklin Gothic Book"/>
                <w:sz w:val="20"/>
                <w:szCs w:val="20"/>
                <w:lang w:val="sk-SK" w:eastAsia="en-US"/>
              </w:rPr>
              <w:t xml:space="preserve"> vertikálne CNC frézovacie centrum</w:t>
            </w:r>
          </w:p>
        </w:tc>
        <w:tc>
          <w:tcPr>
            <w:tcW w:w="1953"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sz w:val="20"/>
                <w:szCs w:val="20"/>
                <w:lang w:val="sk-SK" w:eastAsia="en-US"/>
              </w:rPr>
            </w:pPr>
            <w:r>
              <w:rPr>
                <w:rFonts w:ascii="Franklin Gothic Book" w:hAnsi="Franklin Gothic Book"/>
                <w:sz w:val="20"/>
                <w:szCs w:val="20"/>
                <w:lang w:val="sk-SK" w:eastAsia="en-US"/>
              </w:rPr>
              <w:t>1 ks</w:t>
            </w:r>
          </w:p>
        </w:tc>
      </w:tr>
    </w:tbl>
    <w:p w:rsidR="007D42DD" w:rsidRDefault="007D42DD" w:rsidP="007D42DD">
      <w:pPr>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a previesť na kupujúceho vlastnícke právo k uvedenej technológii a záväzok kupujúceho technológiu prevziať do vlastníctva a zaplatiť predávajúcemu dojednanú kúpnu cenu, a to všetko za podmienok dojednaných v tejto zmluve.</w:t>
      </w: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t>Predmet zmluvy je bližšie špecifikovaný v Prílohe č. 1 k tejto zmluve, ktorá je jej neoddeliteľnou súčasťou.</w:t>
      </w: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7D42DD" w:rsidRDefault="007D42DD" w:rsidP="007D42DD">
      <w:pPr>
        <w:rPr>
          <w:rFonts w:ascii="Franklin Gothic Book" w:hAnsi="Franklin Gothic Book"/>
          <w:b/>
          <w:sz w:val="20"/>
          <w:szCs w:val="20"/>
          <w:lang w:val="sk-SK"/>
        </w:rPr>
      </w:pPr>
    </w:p>
    <w:p w:rsidR="007D42DD" w:rsidRDefault="007D42DD" w:rsidP="007D42DD">
      <w:pPr>
        <w:rPr>
          <w:rFonts w:ascii="Franklin Gothic Book" w:hAnsi="Franklin Gothic Book"/>
          <w:b/>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lastRenderedPageBreak/>
        <w:t>MIESTO A ČAS DODANIA</w:t>
      </w:r>
    </w:p>
    <w:p w:rsidR="007D42DD" w:rsidRDefault="007D42DD" w:rsidP="007D42DD">
      <w:pPr>
        <w:ind w:left="426"/>
        <w:jc w:val="both"/>
        <w:rPr>
          <w:rFonts w:ascii="Franklin Gothic Book" w:hAnsi="Franklin Gothic Book"/>
          <w:sz w:val="20"/>
          <w:szCs w:val="20"/>
          <w:lang w:val="sk-SK"/>
        </w:rPr>
      </w:pPr>
    </w:p>
    <w:p w:rsidR="007D42DD" w:rsidRPr="00355174" w:rsidRDefault="007D42DD" w:rsidP="007D42DD">
      <w:pPr>
        <w:numPr>
          <w:ilvl w:val="0"/>
          <w:numId w:val="10"/>
        </w:numPr>
        <w:ind w:left="426"/>
        <w:jc w:val="both"/>
        <w:rPr>
          <w:rFonts w:ascii="Franklin Gothic Book" w:hAnsi="Franklin Gothic Book"/>
          <w:sz w:val="20"/>
          <w:szCs w:val="20"/>
          <w:lang w:val="sk-SK"/>
        </w:rPr>
      </w:pPr>
      <w:r w:rsidRPr="00355174">
        <w:rPr>
          <w:rFonts w:ascii="Franklin Gothic Book" w:hAnsi="Franklin Gothic Book"/>
          <w:sz w:val="20"/>
          <w:szCs w:val="20"/>
          <w:lang w:val="sk-SK"/>
        </w:rPr>
        <w:t xml:space="preserve">Miestom dodania predmetu zmluvy je: </w:t>
      </w:r>
      <w:r w:rsidRPr="00355174">
        <w:rPr>
          <w:rFonts w:ascii="Franklin Gothic Book" w:hAnsi="Franklin Gothic Book"/>
          <w:b/>
          <w:sz w:val="20"/>
          <w:szCs w:val="20"/>
          <w:lang w:val="sk-SK"/>
        </w:rPr>
        <w:t>Budulov 171, 045 01 Moldava nad Bodvou</w:t>
      </w:r>
      <w:r w:rsidRPr="00355174">
        <w:rPr>
          <w:rFonts w:ascii="Franklin Gothic Medium" w:hAnsi="Franklin Gothic Medium" w:cs="Tahoma"/>
          <w:sz w:val="20"/>
          <w:szCs w:val="20"/>
          <w:lang w:val="sk-SK" w:eastAsia="sk-SK"/>
        </w:rPr>
        <w:t xml:space="preserve">. </w:t>
      </w:r>
    </w:p>
    <w:p w:rsidR="007D42DD" w:rsidRDefault="007D42DD" w:rsidP="007D42DD">
      <w:pPr>
        <w:numPr>
          <w:ilvl w:val="0"/>
          <w:numId w:val="10"/>
        </w:numPr>
        <w:ind w:left="426"/>
        <w:jc w:val="both"/>
        <w:rPr>
          <w:rFonts w:ascii="Franklin Gothic Book" w:hAnsi="Franklin Gothic Book"/>
          <w:sz w:val="20"/>
          <w:szCs w:val="20"/>
          <w:lang w:val="sk-SK"/>
        </w:rPr>
      </w:pPr>
      <w:r w:rsidRPr="00355174">
        <w:rPr>
          <w:rFonts w:ascii="Franklin Gothic Book" w:hAnsi="Franklin Gothic Book"/>
          <w:sz w:val="20"/>
          <w:szCs w:val="20"/>
          <w:lang w:val="sk-SK"/>
        </w:rPr>
        <w:t xml:space="preserve">Predávajúci sa zaväzuje dodať predmet zmluvy v rozsahu záväzku podľa čl. I. tejto zmluvy najneskôr </w:t>
      </w:r>
      <w:r w:rsidRPr="00355174">
        <w:rPr>
          <w:rFonts w:ascii="Franklin Gothic Book" w:hAnsi="Franklin Gothic Book"/>
          <w:b/>
          <w:sz w:val="20"/>
          <w:szCs w:val="20"/>
          <w:lang w:val="sk-SK"/>
        </w:rPr>
        <w:t>do 7 mesiacov</w:t>
      </w:r>
      <w:r w:rsidRPr="00355174">
        <w:rPr>
          <w:rFonts w:ascii="Franklin Gothic Book" w:hAnsi="Franklin Gothic Book"/>
          <w:sz w:val="20"/>
          <w:szCs w:val="20"/>
          <w:lang w:val="sk-SK"/>
        </w:rPr>
        <w:t xml:space="preserve"> od účinnosti</w:t>
      </w:r>
      <w:r>
        <w:rPr>
          <w:rFonts w:ascii="Franklin Gothic Book" w:hAnsi="Franklin Gothic Book"/>
          <w:sz w:val="20"/>
          <w:szCs w:val="20"/>
          <w:lang w:val="sk-SK"/>
        </w:rPr>
        <w:t xml:space="preserve"> zmluvy.</w:t>
      </w:r>
    </w:p>
    <w:p w:rsidR="007D42DD" w:rsidRDefault="007D42DD" w:rsidP="007D42DD">
      <w:pPr>
        <w:numPr>
          <w:ilvl w:val="0"/>
          <w:numId w:val="10"/>
        </w:numPr>
        <w:ind w:left="426"/>
        <w:jc w:val="both"/>
        <w:rPr>
          <w:rFonts w:ascii="Franklin Gothic Book" w:hAnsi="Franklin Gothic Book"/>
          <w:sz w:val="20"/>
          <w:szCs w:val="20"/>
          <w:lang w:val="sk-SK"/>
        </w:rPr>
      </w:pPr>
      <w:r>
        <w:rPr>
          <w:rFonts w:ascii="Franklin Gothic Book" w:hAnsi="Franklin Gothic Book"/>
          <w:sz w:val="20"/>
          <w:szCs w:val="20"/>
          <w:lang w:val="sk-SK"/>
        </w:rPr>
        <w:t>Presný dátum a čas dodania predmetu zmluvy si dohodne predávajúci s kupujúcim najmenej tri kalendárne dni vopred.</w:t>
      </w:r>
    </w:p>
    <w:p w:rsidR="007D42DD" w:rsidRDefault="007D42DD" w:rsidP="007D42DD">
      <w:pPr>
        <w:numPr>
          <w:ilvl w:val="0"/>
          <w:numId w:val="10"/>
        </w:numPr>
        <w:ind w:left="426"/>
        <w:jc w:val="both"/>
        <w:rPr>
          <w:rFonts w:ascii="Franklin Gothic Book" w:hAnsi="Franklin Gothic Book"/>
          <w:sz w:val="20"/>
          <w:szCs w:val="20"/>
          <w:lang w:val="sk-SK"/>
        </w:rPr>
      </w:pPr>
      <w:r>
        <w:rPr>
          <w:rFonts w:ascii="Franklin Gothic Book" w:hAnsi="Franklin Gothic Book"/>
          <w:sz w:val="20"/>
          <w:szCs w:val="20"/>
          <w:lang w:val="sk-SK"/>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7D42DD" w:rsidRDefault="007D42DD" w:rsidP="007D42DD">
      <w:pPr>
        <w:ind w:left="426"/>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PODMIENKY DODANIA</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 výrobné číslo predmetu zmluvy.</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Momentom uvedenia technológie predávajúcim do prevádzky v mieste jej dodania podľa tejto zmluvy prechádza nebezpečenstvo škody na technológii a vlastnícke právo k technológii na kupujúceho.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Subdodávatelia nie sú účastníkmi tohto záväzkového vzťahu a z tejto zmluvy im nevznikajú žiadne práva a povinnosti. Za ich činnosť v plnom rozsahu zodpovedá predávajúci, ako keby predmet zmluvy plnil sám.</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Predávajúci je povinný oznámiť akúkoľvek zmenu údajov o subdodávateľovi kupujúcemu.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Zmena subdodávateľa je možná len na základe jeho písomného odsúhlasenia kupujúcim formou dodatku k tejto zmluve.</w:t>
      </w: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KÚPNA CENA A PLATOBNÉ PODMIENKY</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Kúpna cena za predmet zmluvy v rozsahu podľa čl. I tejto zmluvy je uvedená v Prílohe č. 2, ktorá je neoddeliteľnou súčasťou tejto zmluvy. K cene bude účtovaná daň z pridanej hodnoty v súlade s príslušnými predpismi.</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V kúpnej cene sú zahrnuté všetky náklady predávajúceho spojené s dodaním technológie a prevodom vlastníckeho práva, vrátane nákladov na balenie, dopravu do miesta dodania, poistenie, náklady inštalácie, skúšobnej prevádzky a pod.</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Dohodnutú kúpnu cenu je možné meniť len na základe písomného dodatku k zmluve podpísaného zmluvnými stranami. </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lastRenderedPageBreak/>
        <w:t xml:space="preserve">Kúpnu cenu za technológiu sa kupujúci zaväzuje zaplatiť predávajúcemu na základe faktúry riadne vystavenej predávajúcim a doručenej kupujúcemu. Predávajúci je oprávnený vystaviť faktúru po splnení záväzku v rozsahu podľa čl. I. tejto zmluvy. </w:t>
      </w:r>
    </w:p>
    <w:p w:rsidR="007D42DD" w:rsidRPr="00084CE5"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 xml:space="preserve">Splatnosť faktúry je 60 </w:t>
      </w:r>
      <w:r w:rsidRPr="00084CE5">
        <w:rPr>
          <w:rFonts w:ascii="Franklin Gothic Book" w:hAnsi="Franklin Gothic Book"/>
          <w:sz w:val="20"/>
          <w:szCs w:val="20"/>
          <w:lang w:val="sk-SK"/>
        </w:rPr>
        <w:t>kalendárnych dní odo dňa jej doručenia kupujúcemu, a to prednostne bezhotovostným prevodom na účet predávajúceho uvedený na faktúre, prípadne iným spôsobom v súlade s platným právom.</w:t>
      </w:r>
    </w:p>
    <w:p w:rsidR="007D42DD" w:rsidRPr="00084CE5" w:rsidRDefault="007D42DD" w:rsidP="007D42DD">
      <w:pPr>
        <w:ind w:left="426"/>
        <w:jc w:val="both"/>
        <w:rPr>
          <w:rFonts w:ascii="Franklin Gothic Book" w:hAnsi="Franklin Gothic Book"/>
          <w:sz w:val="20"/>
          <w:szCs w:val="20"/>
          <w:lang w:val="sk-SK"/>
        </w:rPr>
      </w:pPr>
      <w:r w:rsidRPr="00084CE5">
        <w:rPr>
          <w:rFonts w:ascii="Franklin Gothic Book" w:hAnsi="Franklin Gothic Book"/>
          <w:sz w:val="20"/>
          <w:szCs w:val="20"/>
          <w:lang w:val="sk-SK"/>
        </w:rPr>
        <w:t xml:space="preserve">Dodávateľ vystaví faktúry v nasledovnom poradí: </w:t>
      </w:r>
    </w:p>
    <w:p w:rsidR="007D42DD" w:rsidRPr="00084CE5" w:rsidRDefault="007D42DD" w:rsidP="007D42DD">
      <w:pPr>
        <w:pStyle w:val="Odsekzoznamu"/>
        <w:numPr>
          <w:ilvl w:val="0"/>
          <w:numId w:val="48"/>
        </w:numPr>
        <w:jc w:val="both"/>
        <w:rPr>
          <w:rFonts w:ascii="Franklin Gothic Book" w:hAnsi="Franklin Gothic Book"/>
          <w:sz w:val="20"/>
          <w:szCs w:val="20"/>
          <w:lang w:val="sk-SK"/>
        </w:rPr>
      </w:pPr>
      <w:r w:rsidRPr="00084CE5">
        <w:rPr>
          <w:rFonts w:ascii="Franklin Gothic Book" w:hAnsi="Franklin Gothic Book"/>
          <w:sz w:val="20"/>
          <w:szCs w:val="20"/>
          <w:lang w:val="sk-SK"/>
        </w:rPr>
        <w:t xml:space="preserve">20% z ceny do 14 dní od podpisu zmluvy, </w:t>
      </w:r>
    </w:p>
    <w:p w:rsidR="007D42DD" w:rsidRPr="00084CE5" w:rsidRDefault="007D42DD" w:rsidP="007D42DD">
      <w:pPr>
        <w:pStyle w:val="Odsekzoznamu"/>
        <w:numPr>
          <w:ilvl w:val="0"/>
          <w:numId w:val="48"/>
        </w:numPr>
        <w:jc w:val="both"/>
        <w:rPr>
          <w:rFonts w:ascii="Franklin Gothic Book" w:hAnsi="Franklin Gothic Book"/>
          <w:sz w:val="20"/>
          <w:szCs w:val="20"/>
          <w:lang w:val="sk-SK"/>
        </w:rPr>
      </w:pPr>
      <w:r w:rsidRPr="00084CE5">
        <w:rPr>
          <w:rFonts w:ascii="Franklin Gothic Book" w:hAnsi="Franklin Gothic Book"/>
          <w:sz w:val="20"/>
          <w:szCs w:val="20"/>
          <w:lang w:val="sk-SK"/>
        </w:rPr>
        <w:t>70% z ceny pred expedíciou zariadenia z výrobného závodu,</w:t>
      </w:r>
    </w:p>
    <w:p w:rsidR="007D42DD" w:rsidRPr="00084CE5" w:rsidRDefault="007D42DD" w:rsidP="007D42DD">
      <w:pPr>
        <w:pStyle w:val="Odsekzoznamu"/>
        <w:numPr>
          <w:ilvl w:val="0"/>
          <w:numId w:val="48"/>
        </w:numPr>
        <w:jc w:val="both"/>
        <w:rPr>
          <w:rFonts w:ascii="Franklin Gothic Book" w:hAnsi="Franklin Gothic Book"/>
          <w:sz w:val="20"/>
          <w:szCs w:val="20"/>
          <w:lang w:val="sk-SK"/>
        </w:rPr>
      </w:pPr>
      <w:r w:rsidRPr="00084CE5">
        <w:rPr>
          <w:rFonts w:ascii="Franklin Gothic Book" w:hAnsi="Franklin Gothic Book"/>
          <w:sz w:val="20"/>
          <w:szCs w:val="20"/>
          <w:lang w:val="sk-SK"/>
        </w:rPr>
        <w:t>10% z ceny do 14 dní od protokolárneho odovzdania po inštalácii u klienta.</w:t>
      </w:r>
    </w:p>
    <w:p w:rsidR="007D42DD" w:rsidRDefault="007D42DD" w:rsidP="007D42DD">
      <w:pPr>
        <w:numPr>
          <w:ilvl w:val="0"/>
          <w:numId w:val="12"/>
        </w:numPr>
        <w:ind w:left="426"/>
        <w:jc w:val="both"/>
        <w:rPr>
          <w:rFonts w:ascii="Franklin Gothic Book" w:hAnsi="Franklin Gothic Book"/>
          <w:sz w:val="20"/>
          <w:szCs w:val="20"/>
          <w:lang w:val="sk-SK"/>
        </w:rPr>
      </w:pPr>
      <w:r w:rsidRPr="00084CE5">
        <w:rPr>
          <w:rFonts w:ascii="Franklin Gothic Book" w:hAnsi="Franklin Gothic Book"/>
          <w:sz w:val="20"/>
          <w:szCs w:val="20"/>
          <w:lang w:val="sk-SK"/>
        </w:rPr>
        <w:t>Predávajúci je povinný najneskôr ku dňu vystavenia faktúry odovzdať kupujúcemu</w:t>
      </w:r>
      <w:r>
        <w:rPr>
          <w:rFonts w:ascii="Franklin Gothic Book" w:hAnsi="Franklin Gothic Book"/>
          <w:sz w:val="20"/>
          <w:szCs w:val="20"/>
          <w:lang w:val="sk-SK"/>
        </w:rPr>
        <w:t xml:space="preserve"> záručný list, doklad o zaškolení obsluhy a iné relevantné doklady.</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Faktúra musí obsahovať náležitosti daňového dokladu podľa § 71 ods. 2 zákona č. 222/2004 Z. z. o dani z pridanej hodnoty v znení neskorších predpisov. Zároveň musí obsahovať cenu predmetu zmluvy a jej položky v súlade s prílohou č. 2 tejto Kúpnej zmluvy.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V prípade, ak je kupujúci v omeškaní so zaplatením kúpnej ceny za technológiu, predávajúci má nárok na úrok z omeškania vo výške 0,02% z dlžnej sumy za každý aj začatý deň omeškania.</w:t>
      </w:r>
    </w:p>
    <w:p w:rsidR="007D42DD" w:rsidRPr="007D42DD" w:rsidRDefault="007D42DD" w:rsidP="007D42DD">
      <w:pPr>
        <w:jc w:val="both"/>
        <w:rPr>
          <w:rFonts w:ascii="Franklin Gothic Book" w:hAnsi="Franklin Gothic Book"/>
          <w:sz w:val="12"/>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ZODPOVEDNOSŤ ZA VADY, ZÁRUKA</w:t>
      </w: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týmto poskytuje na technológiu záruku v dĺžke podľa typu technológie, najmenej však po dobu 18 mesiacov. Záručná doba poskytnutá p</w:t>
      </w:r>
      <w:r w:rsidR="00355174">
        <w:rPr>
          <w:rFonts w:ascii="Franklin Gothic Book" w:hAnsi="Franklin Gothic Book"/>
          <w:sz w:val="20"/>
          <w:szCs w:val="20"/>
          <w:lang w:val="sk-SK"/>
        </w:rPr>
        <w:t>r</w:t>
      </w:r>
      <w:r>
        <w:rPr>
          <w:rFonts w:ascii="Franklin Gothic Book" w:hAnsi="Franklin Gothic Book"/>
          <w:sz w:val="20"/>
          <w:szCs w:val="20"/>
          <w:lang w:val="sk-SK"/>
        </w:rPr>
        <w:t>edávajúcim na vreteno stroja je min</w:t>
      </w:r>
      <w:r>
        <w:rPr>
          <w:rFonts w:ascii="Franklin Gothic Book" w:hAnsi="Franklin Gothic Book"/>
          <w:color w:val="FF0000"/>
          <w:sz w:val="20"/>
          <w:szCs w:val="20"/>
          <w:lang w:val="sk-SK"/>
        </w:rPr>
        <w:t xml:space="preserve">. ............ </w:t>
      </w:r>
      <w:r>
        <w:rPr>
          <w:rFonts w:ascii="Franklin Gothic Book" w:hAnsi="Franklin Gothic Book"/>
          <w:sz w:val="20"/>
          <w:szCs w:val="20"/>
          <w:lang w:val="sk-SK"/>
        </w:rPr>
        <w:t>hodín</w:t>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 podľa ponuky predávajúceho, min. 4500 hod., po vyplnení údaja vymazať text)</w:t>
      </w:r>
      <w:r>
        <w:rPr>
          <w:rFonts w:ascii="Franklin Gothic Book" w:hAnsi="Franklin Gothic Book"/>
          <w:sz w:val="20"/>
          <w:szCs w:val="20"/>
          <w:lang w:val="sk-SK"/>
        </w:rPr>
        <w:t xml:space="preserve">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w:t>
      </w:r>
      <w:proofErr w:type="spellStart"/>
      <w:r>
        <w:rPr>
          <w:rFonts w:ascii="Franklin Gothic Book" w:hAnsi="Franklin Gothic Book"/>
          <w:sz w:val="20"/>
          <w:szCs w:val="20"/>
          <w:lang w:val="sk-SK"/>
        </w:rPr>
        <w:t>tehnológie</w:t>
      </w:r>
      <w:proofErr w:type="spellEnd"/>
      <w:r>
        <w:rPr>
          <w:rFonts w:ascii="Franklin Gothic Book" w:hAnsi="Franklin Gothic Book"/>
          <w:sz w:val="20"/>
          <w:szCs w:val="20"/>
          <w:lang w:val="sk-SK"/>
        </w:rPr>
        <w:t>.</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Záručná doba neplynie po dobu, po ktorú nemohol kupujúci technológiu užívať pre vady, za ktoré zodpovedá predávajúci.</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Záruka sa nevzťahuje na vady spôsobené neodbornou manipuláciou s technológiou v rozpore s návodom na obsluhu, prípadne násilným a neoprávneným zásahom do technológie.</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V záručnej dobe predávajúci vykoná bezplatne záručné preventívne prehliadky technológie vo výrobcom predpísanom rozsahu podľa servisného manuálu. </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V záruke je zahrnuté aj bezplatné dodávanie náhradných dielov potrebných na riadne fungovanie technológie, ako aj poradenská starostlivosť o technológiu.</w:t>
      </w:r>
    </w:p>
    <w:p w:rsidR="007D42DD" w:rsidRDefault="007D42DD" w:rsidP="007D42DD">
      <w:pPr>
        <w:ind w:left="426"/>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OZNÁMENIE VÁD A NÁROKY Z VÁD POČAS ZÁRUČNEJ DOBY</w:t>
      </w:r>
    </w:p>
    <w:p w:rsidR="007D42DD" w:rsidRDefault="007D42DD" w:rsidP="007D42DD">
      <w:pPr>
        <w:rPr>
          <w:rFonts w:ascii="Franklin Gothic Book" w:hAnsi="Franklin Gothic Book"/>
          <w:b/>
          <w:sz w:val="20"/>
          <w:szCs w:val="20"/>
          <w:lang w:val="sk-SK"/>
        </w:rPr>
      </w:pP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Ak si kupujúci uplatní nárok na odstránenie vady technológie, predávajúci je povinný zabezpečiť, že servisný technik sa dostaví na opravu max. do 48 hodín od nahlásenia poruchy. Pod nástupom technika na opravu sa </w:t>
      </w:r>
      <w:r>
        <w:rPr>
          <w:rFonts w:ascii="Franklin Gothic Book" w:hAnsi="Franklin Gothic Book"/>
          <w:sz w:val="20"/>
          <w:szCs w:val="20"/>
          <w:lang w:val="sk-SK"/>
        </w:rPr>
        <w:lastRenderedPageBreak/>
        <w:t xml:space="preserve">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w:t>
      </w:r>
      <w:r w:rsidR="00084CE5">
        <w:rPr>
          <w:rFonts w:ascii="Franklin Gothic Book" w:hAnsi="Franklin Gothic Book"/>
          <w:sz w:val="20"/>
          <w:szCs w:val="20"/>
          <w:lang w:val="sk-SK"/>
        </w:rPr>
        <w:t>14</w:t>
      </w:r>
      <w:r>
        <w:rPr>
          <w:rFonts w:ascii="Franklin Gothic Book" w:hAnsi="Franklin Gothic Book"/>
          <w:sz w:val="20"/>
          <w:szCs w:val="20"/>
          <w:lang w:val="sk-SK"/>
        </w:rPr>
        <w:t xml:space="preserve"> pracovných dní od nahlásenia vady.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lang w:val="sk-SK"/>
        </w:rPr>
        <w:t>vadná</w:t>
      </w:r>
      <w:proofErr w:type="spellEnd"/>
      <w:r>
        <w:rPr>
          <w:rFonts w:ascii="Franklin Gothic Book" w:hAnsi="Franklin Gothic Book"/>
          <w:sz w:val="20"/>
          <w:szCs w:val="20"/>
          <w:lang w:val="sk-SK"/>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garantuje dodávku náhradných dielov pre dodanú technológiu počas 10 rokov od ukončenia výroby posledného typu danej technológie podľa čl. I ods. 2 tejto zmluvy.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Kupujúci a predávajúci sa po uplynutí záručnej doby môžu dohodnúť na výbere formy pozáručných služieb servisu. Táto dohoda môže byť v dvoch formách:</w:t>
      </w:r>
    </w:p>
    <w:p w:rsidR="007D42DD" w:rsidRDefault="007D42DD" w:rsidP="007D42DD">
      <w:pPr>
        <w:numPr>
          <w:ilvl w:val="1"/>
          <w:numId w:val="49"/>
        </w:numPr>
        <w:ind w:left="709" w:hanging="283"/>
        <w:jc w:val="both"/>
        <w:rPr>
          <w:rFonts w:ascii="Franklin Gothic Book" w:hAnsi="Franklin Gothic Book"/>
          <w:sz w:val="20"/>
          <w:szCs w:val="20"/>
          <w:lang w:val="sk-SK"/>
        </w:rPr>
      </w:pPr>
      <w:r>
        <w:rPr>
          <w:rFonts w:ascii="Franklin Gothic Book" w:hAnsi="Franklin Gothic Book"/>
          <w:sz w:val="20"/>
          <w:szCs w:val="20"/>
          <w:lang w:val="sk-SK"/>
        </w:rPr>
        <w:t>Objednávkový servis - formou jednorazovej alebo celoročnej objednávky</w:t>
      </w:r>
    </w:p>
    <w:p w:rsidR="007D42DD" w:rsidRDefault="007D42DD" w:rsidP="007D42DD">
      <w:pPr>
        <w:numPr>
          <w:ilvl w:val="1"/>
          <w:numId w:val="49"/>
        </w:numPr>
        <w:ind w:left="567" w:hanging="141"/>
        <w:jc w:val="both"/>
        <w:rPr>
          <w:rFonts w:ascii="Franklin Gothic Book" w:hAnsi="Franklin Gothic Book"/>
          <w:sz w:val="20"/>
          <w:szCs w:val="20"/>
          <w:lang w:val="sk-SK"/>
        </w:rPr>
      </w:pPr>
      <w:r>
        <w:rPr>
          <w:rFonts w:ascii="Franklin Gothic Book" w:hAnsi="Franklin Gothic Book"/>
          <w:sz w:val="20"/>
          <w:szCs w:val="20"/>
          <w:lang w:val="sk-SK"/>
        </w:rPr>
        <w:t>Zmluvný servis vykonaný na základe uzatvorenej zmluvy formou celoročnej paušálnej platby podľa vzájomne dohodnutého cenníka.</w:t>
      </w:r>
    </w:p>
    <w:p w:rsidR="007D42DD" w:rsidRDefault="007D42DD" w:rsidP="007D42DD">
      <w:pPr>
        <w:ind w:left="426"/>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ODSTÚPENIE OD ZMLUVY</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oprávnený odstúpiť od tejto zmluvy, v prípade, že kupujúci nezaplatí dohodnutú kúpnu cenu v zmysle zmluvne dohodnutých platobných podmienok ani do 90 dní od uplynutia dojednanej lehoty splatnosti.</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ZÁVEREČNÉ USTANOVENIA</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Právne vzťahy touto zmluvou neupravené sa riadia slovenským právom, najmä príslušnými ustanoveniami Obchodného zákonníka, ako aj ďalšími relevantnými právnymi predpismi Slovenskej republiky.</w:t>
      </w:r>
    </w:p>
    <w:p w:rsidR="007D42DD" w:rsidRDefault="007D42DD" w:rsidP="007D42DD">
      <w:pPr>
        <w:numPr>
          <w:ilvl w:val="0"/>
          <w:numId w:val="16"/>
        </w:numPr>
        <w:ind w:left="426"/>
        <w:jc w:val="both"/>
        <w:rPr>
          <w:rFonts w:ascii="Franklin Gothic Book" w:hAnsi="Franklin Gothic Book"/>
          <w:i/>
          <w:sz w:val="20"/>
          <w:szCs w:val="20"/>
          <w:lang w:val="sk-SK"/>
        </w:rPr>
      </w:pPr>
      <w:r>
        <w:rPr>
          <w:rFonts w:ascii="Franklin Gothic Book" w:hAnsi="Franklin Gothic Book"/>
          <w:sz w:val="20"/>
          <w:szCs w:val="20"/>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podľa procesných predpisov SR. </w:t>
      </w:r>
      <w:r>
        <w:rPr>
          <w:rStyle w:val="Zvraznenie"/>
          <w:rFonts w:ascii="Franklin Gothic Book" w:eastAsiaTheme="majorEastAsia" w:hAnsi="Franklin Gothic Book"/>
          <w:sz w:val="20"/>
          <w:szCs w:val="20"/>
          <w:lang w:val="sk-SK"/>
        </w:rPr>
        <w:t>Zmluvné strany sa dohodli, že táto zmluva a všetky vzťahy (hmotnoprávne aj procesné) z nej vyplývajúce sa budú spravovať právnym poriadkom Slovenskej republiky.</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Táto zmluva môže byť doplnená a zmenená len na základe písomného dodatku podpísaného zmluvnými stranami.</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Žiadna zo zmluvných strán nie je oprávnená postúpiť svoje práva a povinnosti podľa tejto zmluvy na inú osobu bez predchádzajúceho písomného súhlasu druhej zmluvnej strany.</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lastRenderedPageBreak/>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7D42DD" w:rsidRDefault="007D42DD" w:rsidP="007D42DD">
      <w:pPr>
        <w:numPr>
          <w:ilvl w:val="0"/>
          <w:numId w:val="16"/>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rsidR="007D42DD" w:rsidRDefault="007D42DD" w:rsidP="007D42DD">
      <w:pPr>
        <w:ind w:left="426"/>
        <w:jc w:val="both"/>
        <w:outlineLvl w:val="1"/>
        <w:rPr>
          <w:rFonts w:ascii="Franklin Gothic Book" w:hAnsi="Franklin Gothic Book" w:cs="Tahoma"/>
          <w:color w:val="000000" w:themeColor="text1"/>
          <w:sz w:val="20"/>
          <w:szCs w:val="20"/>
          <w:lang w:val="sk-SK"/>
        </w:rPr>
      </w:pPr>
      <w:r>
        <w:rPr>
          <w:rFonts w:ascii="Franklin Gothic Book" w:hAnsi="Franklin Gothic Book" w:cs="Tahoma"/>
          <w:color w:val="000000" w:themeColor="text1"/>
          <w:sz w:val="20"/>
          <w:szCs w:val="20"/>
          <w:lang w:val="sk-SK"/>
        </w:rPr>
        <w:t xml:space="preserve">Oprávnené osoby na výkon kontroly/auditu sú najmä: </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proofErr w:type="spellStart"/>
      <w:r w:rsidRPr="00355174">
        <w:rPr>
          <w:rFonts w:ascii="Franklin Gothic Book" w:eastAsia="Batang" w:hAnsi="Franklin Gothic Book"/>
          <w:sz w:val="20"/>
          <w:szCs w:val="20"/>
          <w:lang w:bidi="he-IL"/>
        </w:rPr>
        <w:t>Poskytovateľ</w:t>
      </w:r>
      <w:proofErr w:type="spellEnd"/>
      <w:r w:rsidRPr="00355174">
        <w:rPr>
          <w:rFonts w:ascii="Franklin Gothic Book" w:eastAsia="Batang" w:hAnsi="Franklin Gothic Book"/>
          <w:sz w:val="20"/>
          <w:szCs w:val="20"/>
          <w:lang w:bidi="he-IL"/>
        </w:rPr>
        <w:t xml:space="preserve"> a ním </w:t>
      </w:r>
      <w:proofErr w:type="spellStart"/>
      <w:r w:rsidRPr="00355174">
        <w:rPr>
          <w:rFonts w:ascii="Franklin Gothic Book" w:eastAsia="Batang" w:hAnsi="Franklin Gothic Book"/>
          <w:sz w:val="20"/>
          <w:szCs w:val="20"/>
          <w:lang w:bidi="he-IL"/>
        </w:rPr>
        <w:t>poverené</w:t>
      </w:r>
      <w:proofErr w:type="spellEnd"/>
      <w:r w:rsidRPr="00355174">
        <w:rPr>
          <w:rFonts w:ascii="Franklin Gothic Book" w:eastAsia="Batang" w:hAnsi="Franklin Gothic Book"/>
          <w:sz w:val="20"/>
          <w:szCs w:val="20"/>
          <w:lang w:bidi="he-IL"/>
        </w:rPr>
        <w:t xml:space="preserve"> osoby,</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r w:rsidRPr="00355174">
        <w:rPr>
          <w:rFonts w:ascii="Franklin Gothic Book" w:eastAsia="Batang" w:hAnsi="Franklin Gothic Book"/>
          <w:sz w:val="20"/>
          <w:szCs w:val="20"/>
          <w:lang w:bidi="he-IL"/>
        </w:rPr>
        <w:t xml:space="preserve">Útvar </w:t>
      </w:r>
      <w:proofErr w:type="spellStart"/>
      <w:r w:rsidRPr="00355174">
        <w:rPr>
          <w:rFonts w:ascii="Franklin Gothic Book" w:eastAsia="Batang" w:hAnsi="Franklin Gothic Book"/>
          <w:sz w:val="20"/>
          <w:szCs w:val="20"/>
          <w:lang w:bidi="he-IL"/>
        </w:rPr>
        <w:t>vnútorného</w:t>
      </w:r>
      <w:proofErr w:type="spellEnd"/>
      <w:r w:rsidRPr="00355174">
        <w:rPr>
          <w:rFonts w:ascii="Franklin Gothic Book" w:eastAsia="Batang" w:hAnsi="Franklin Gothic Book"/>
          <w:sz w:val="20"/>
          <w:szCs w:val="20"/>
          <w:lang w:bidi="he-IL"/>
        </w:rPr>
        <w:t xml:space="preserve"> auditu </w:t>
      </w:r>
      <w:proofErr w:type="spellStart"/>
      <w:r w:rsidRPr="00355174">
        <w:rPr>
          <w:rFonts w:ascii="Franklin Gothic Book" w:eastAsia="Batang" w:hAnsi="Franklin Gothic Book"/>
          <w:sz w:val="20"/>
          <w:szCs w:val="20"/>
          <w:lang w:bidi="he-IL"/>
        </w:rPr>
        <w:t>Riadiaceho</w:t>
      </w:r>
      <w:proofErr w:type="spellEnd"/>
      <w:r w:rsidRPr="00355174">
        <w:rPr>
          <w:rFonts w:ascii="Franklin Gothic Book" w:eastAsia="Batang" w:hAnsi="Franklin Gothic Book"/>
          <w:sz w:val="20"/>
          <w:szCs w:val="20"/>
          <w:lang w:bidi="he-IL"/>
        </w:rPr>
        <w:t xml:space="preserve"> orgánu </w:t>
      </w:r>
      <w:proofErr w:type="spellStart"/>
      <w:r w:rsidRPr="00355174">
        <w:rPr>
          <w:rFonts w:ascii="Franklin Gothic Book" w:eastAsia="Batang" w:hAnsi="Franklin Gothic Book"/>
          <w:sz w:val="20"/>
          <w:szCs w:val="20"/>
          <w:lang w:bidi="he-IL"/>
        </w:rPr>
        <w:t>alebo</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Sprostredkovateľského</w:t>
      </w:r>
      <w:proofErr w:type="spellEnd"/>
      <w:r w:rsidRPr="00355174">
        <w:rPr>
          <w:rFonts w:ascii="Franklin Gothic Book" w:eastAsia="Batang" w:hAnsi="Franklin Gothic Book"/>
          <w:sz w:val="20"/>
          <w:szCs w:val="20"/>
          <w:lang w:bidi="he-IL"/>
        </w:rPr>
        <w:t xml:space="preserve"> orgánu a nimi </w:t>
      </w:r>
      <w:proofErr w:type="spellStart"/>
      <w:r w:rsidRPr="00355174">
        <w:rPr>
          <w:rFonts w:ascii="Franklin Gothic Book" w:eastAsia="Batang" w:hAnsi="Franklin Gothic Book"/>
          <w:sz w:val="20"/>
          <w:szCs w:val="20"/>
          <w:lang w:bidi="he-IL"/>
        </w:rPr>
        <w:t>poverené</w:t>
      </w:r>
      <w:proofErr w:type="spellEnd"/>
      <w:r w:rsidRPr="00355174">
        <w:rPr>
          <w:rFonts w:ascii="Franklin Gothic Book" w:eastAsia="Batang" w:hAnsi="Franklin Gothic Book"/>
          <w:sz w:val="20"/>
          <w:szCs w:val="20"/>
          <w:lang w:bidi="he-IL"/>
        </w:rPr>
        <w:t xml:space="preserve"> osoby,</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proofErr w:type="spellStart"/>
      <w:r w:rsidRPr="00355174">
        <w:rPr>
          <w:rFonts w:ascii="Franklin Gothic Book" w:eastAsia="Batang" w:hAnsi="Franklin Gothic Book"/>
          <w:sz w:val="20"/>
          <w:szCs w:val="20"/>
          <w:lang w:bidi="he-IL"/>
        </w:rPr>
        <w:t>Najvyšší</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kontrolný</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úrad</w:t>
      </w:r>
      <w:proofErr w:type="spellEnd"/>
      <w:r w:rsidRPr="00355174">
        <w:rPr>
          <w:rFonts w:ascii="Franklin Gothic Book" w:eastAsia="Batang" w:hAnsi="Franklin Gothic Book"/>
          <w:sz w:val="20"/>
          <w:szCs w:val="20"/>
          <w:lang w:bidi="he-IL"/>
        </w:rPr>
        <w:t xml:space="preserve"> SR, </w:t>
      </w:r>
      <w:proofErr w:type="spellStart"/>
      <w:r w:rsidRPr="00355174">
        <w:rPr>
          <w:rFonts w:ascii="Franklin Gothic Book" w:eastAsia="Batang" w:hAnsi="Franklin Gothic Book"/>
          <w:sz w:val="20"/>
          <w:szCs w:val="20"/>
          <w:lang w:bidi="he-IL"/>
        </w:rPr>
        <w:t>Úrad</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vládneho</w:t>
      </w:r>
      <w:proofErr w:type="spellEnd"/>
      <w:r w:rsidRPr="00355174">
        <w:rPr>
          <w:rFonts w:ascii="Franklin Gothic Book" w:eastAsia="Batang" w:hAnsi="Franklin Gothic Book"/>
          <w:sz w:val="20"/>
          <w:szCs w:val="20"/>
          <w:lang w:bidi="he-IL"/>
        </w:rPr>
        <w:t xml:space="preserve"> auditu, </w:t>
      </w:r>
      <w:proofErr w:type="spellStart"/>
      <w:r w:rsidRPr="00355174">
        <w:rPr>
          <w:rFonts w:ascii="Franklin Gothic Book" w:eastAsia="Batang" w:hAnsi="Franklin Gothic Book"/>
          <w:sz w:val="20"/>
          <w:szCs w:val="20"/>
          <w:lang w:bidi="he-IL"/>
        </w:rPr>
        <w:t>Certifikačný</w:t>
      </w:r>
      <w:proofErr w:type="spellEnd"/>
      <w:r w:rsidRPr="00355174">
        <w:rPr>
          <w:rFonts w:ascii="Franklin Gothic Book" w:eastAsia="Batang" w:hAnsi="Franklin Gothic Book"/>
          <w:sz w:val="20"/>
          <w:szCs w:val="20"/>
          <w:lang w:bidi="he-IL"/>
        </w:rPr>
        <w:t xml:space="preserve"> orgán a nimi </w:t>
      </w:r>
      <w:proofErr w:type="spellStart"/>
      <w:r w:rsidRPr="00355174">
        <w:rPr>
          <w:rFonts w:ascii="Franklin Gothic Book" w:eastAsia="Batang" w:hAnsi="Franklin Gothic Book"/>
          <w:sz w:val="20"/>
          <w:szCs w:val="20"/>
          <w:lang w:bidi="he-IL"/>
        </w:rPr>
        <w:t>poverené</w:t>
      </w:r>
      <w:proofErr w:type="spellEnd"/>
      <w:r w:rsidRPr="00355174">
        <w:rPr>
          <w:rFonts w:ascii="Franklin Gothic Book" w:eastAsia="Batang" w:hAnsi="Franklin Gothic Book"/>
          <w:sz w:val="20"/>
          <w:szCs w:val="20"/>
          <w:lang w:bidi="he-IL"/>
        </w:rPr>
        <w:t xml:space="preserve"> osoby,</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r w:rsidRPr="00355174">
        <w:rPr>
          <w:rFonts w:ascii="Franklin Gothic Book" w:eastAsia="Batang" w:hAnsi="Franklin Gothic Book"/>
          <w:sz w:val="20"/>
          <w:szCs w:val="20"/>
          <w:lang w:bidi="he-IL"/>
        </w:rPr>
        <w:t xml:space="preserve">Orgán auditu, jeho </w:t>
      </w:r>
      <w:proofErr w:type="spellStart"/>
      <w:r w:rsidRPr="00355174">
        <w:rPr>
          <w:rFonts w:ascii="Franklin Gothic Book" w:eastAsia="Batang" w:hAnsi="Franklin Gothic Book"/>
          <w:sz w:val="20"/>
          <w:szCs w:val="20"/>
          <w:lang w:bidi="he-IL"/>
        </w:rPr>
        <w:t>spolupracujúce</w:t>
      </w:r>
      <w:proofErr w:type="spellEnd"/>
      <w:r w:rsidRPr="00355174">
        <w:rPr>
          <w:rFonts w:ascii="Franklin Gothic Book" w:eastAsia="Batang" w:hAnsi="Franklin Gothic Book"/>
          <w:sz w:val="20"/>
          <w:szCs w:val="20"/>
          <w:lang w:bidi="he-IL"/>
        </w:rPr>
        <w:t xml:space="preserve"> orgány a osoby </w:t>
      </w:r>
      <w:proofErr w:type="spellStart"/>
      <w:r w:rsidRPr="00355174">
        <w:rPr>
          <w:rFonts w:ascii="Franklin Gothic Book" w:eastAsia="Batang" w:hAnsi="Franklin Gothic Book"/>
          <w:sz w:val="20"/>
          <w:szCs w:val="20"/>
          <w:lang w:bidi="he-IL"/>
        </w:rPr>
        <w:t>poverené</w:t>
      </w:r>
      <w:proofErr w:type="spellEnd"/>
      <w:r w:rsidRPr="00355174">
        <w:rPr>
          <w:rFonts w:ascii="Franklin Gothic Book" w:eastAsia="Batang" w:hAnsi="Franklin Gothic Book"/>
          <w:sz w:val="20"/>
          <w:szCs w:val="20"/>
          <w:lang w:bidi="he-IL"/>
        </w:rPr>
        <w:t xml:space="preserve"> na výkon kontroly/auditu,</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proofErr w:type="spellStart"/>
      <w:r w:rsidRPr="00355174">
        <w:rPr>
          <w:rFonts w:ascii="Franklin Gothic Book" w:eastAsia="Batang" w:hAnsi="Franklin Gothic Book"/>
          <w:sz w:val="20"/>
          <w:szCs w:val="20"/>
          <w:lang w:bidi="he-IL"/>
        </w:rPr>
        <w:t>Splnomocnení</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zástupcovia</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Európskej</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Komisie</w:t>
      </w:r>
      <w:proofErr w:type="spellEnd"/>
      <w:r w:rsidRPr="00355174">
        <w:rPr>
          <w:rFonts w:ascii="Franklin Gothic Book" w:eastAsia="Batang" w:hAnsi="Franklin Gothic Book"/>
          <w:sz w:val="20"/>
          <w:szCs w:val="20"/>
          <w:lang w:bidi="he-IL"/>
        </w:rPr>
        <w:t xml:space="preserve"> a </w:t>
      </w:r>
      <w:proofErr w:type="spellStart"/>
      <w:r w:rsidRPr="00355174">
        <w:rPr>
          <w:rFonts w:ascii="Franklin Gothic Book" w:eastAsia="Batang" w:hAnsi="Franklin Gothic Book"/>
          <w:sz w:val="20"/>
          <w:szCs w:val="20"/>
          <w:lang w:bidi="he-IL"/>
        </w:rPr>
        <w:t>Európskeho</w:t>
      </w:r>
      <w:proofErr w:type="spellEnd"/>
      <w:r w:rsidRPr="00355174">
        <w:rPr>
          <w:rFonts w:ascii="Franklin Gothic Book" w:eastAsia="Batang" w:hAnsi="Franklin Gothic Book"/>
          <w:sz w:val="20"/>
          <w:szCs w:val="20"/>
          <w:lang w:bidi="he-IL"/>
        </w:rPr>
        <w:t xml:space="preserve"> dvora </w:t>
      </w:r>
      <w:proofErr w:type="spellStart"/>
      <w:r w:rsidRPr="00355174">
        <w:rPr>
          <w:rFonts w:ascii="Franklin Gothic Book" w:eastAsia="Batang" w:hAnsi="Franklin Gothic Book"/>
          <w:sz w:val="20"/>
          <w:szCs w:val="20"/>
          <w:lang w:bidi="he-IL"/>
        </w:rPr>
        <w:t>audítorov</w:t>
      </w:r>
      <w:proofErr w:type="spellEnd"/>
      <w:r w:rsidRPr="00355174">
        <w:rPr>
          <w:rFonts w:ascii="Franklin Gothic Book" w:eastAsia="Batang" w:hAnsi="Franklin Gothic Book"/>
          <w:sz w:val="20"/>
          <w:szCs w:val="20"/>
          <w:lang w:bidi="he-IL"/>
        </w:rPr>
        <w:t>,</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r w:rsidRPr="00355174">
        <w:rPr>
          <w:rFonts w:ascii="Franklin Gothic Book" w:eastAsia="Batang" w:hAnsi="Franklin Gothic Book"/>
          <w:sz w:val="20"/>
          <w:szCs w:val="20"/>
          <w:lang w:bidi="he-IL"/>
        </w:rPr>
        <w:t xml:space="preserve">Orgán </w:t>
      </w:r>
      <w:proofErr w:type="spellStart"/>
      <w:r w:rsidRPr="00355174">
        <w:rPr>
          <w:rFonts w:ascii="Franklin Gothic Book" w:eastAsia="Batang" w:hAnsi="Franklin Gothic Book"/>
          <w:sz w:val="20"/>
          <w:szCs w:val="20"/>
          <w:lang w:bidi="he-IL"/>
        </w:rPr>
        <w:t>zabezpečujúci</w:t>
      </w:r>
      <w:proofErr w:type="spellEnd"/>
      <w:r w:rsidRPr="00355174">
        <w:rPr>
          <w:rFonts w:ascii="Franklin Gothic Book" w:eastAsia="Batang" w:hAnsi="Franklin Gothic Book"/>
          <w:sz w:val="20"/>
          <w:szCs w:val="20"/>
          <w:lang w:bidi="he-IL"/>
        </w:rPr>
        <w:t xml:space="preserve"> ochranu </w:t>
      </w:r>
      <w:proofErr w:type="spellStart"/>
      <w:r w:rsidRPr="00355174">
        <w:rPr>
          <w:rFonts w:ascii="Franklin Gothic Book" w:eastAsia="Batang" w:hAnsi="Franklin Gothic Book"/>
          <w:sz w:val="20"/>
          <w:szCs w:val="20"/>
          <w:lang w:bidi="he-IL"/>
        </w:rPr>
        <w:t>finančných</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záujmov</w:t>
      </w:r>
      <w:proofErr w:type="spellEnd"/>
      <w:r w:rsidRPr="00355174">
        <w:rPr>
          <w:rFonts w:ascii="Franklin Gothic Book" w:eastAsia="Batang" w:hAnsi="Franklin Gothic Book"/>
          <w:sz w:val="20"/>
          <w:szCs w:val="20"/>
          <w:lang w:bidi="he-IL"/>
        </w:rPr>
        <w:t xml:space="preserve"> EÚ,</w:t>
      </w:r>
    </w:p>
    <w:p w:rsidR="00355174" w:rsidRPr="00355174" w:rsidRDefault="00355174" w:rsidP="00355174">
      <w:pPr>
        <w:numPr>
          <w:ilvl w:val="0"/>
          <w:numId w:val="50"/>
        </w:numPr>
        <w:suppressAutoHyphens/>
        <w:autoSpaceDE w:val="0"/>
        <w:autoSpaceDN w:val="0"/>
        <w:ind w:left="993"/>
        <w:jc w:val="both"/>
        <w:rPr>
          <w:rFonts w:ascii="Franklin Gothic Book" w:eastAsia="Batang" w:hAnsi="Franklin Gothic Book"/>
          <w:sz w:val="20"/>
          <w:szCs w:val="20"/>
          <w:lang w:bidi="he-IL"/>
        </w:rPr>
      </w:pPr>
      <w:r w:rsidRPr="00355174">
        <w:rPr>
          <w:rFonts w:ascii="Franklin Gothic Book" w:eastAsia="Batang" w:hAnsi="Franklin Gothic Book"/>
          <w:sz w:val="20"/>
          <w:szCs w:val="20"/>
          <w:lang w:bidi="he-IL"/>
        </w:rPr>
        <w:t xml:space="preserve">Osoby </w:t>
      </w:r>
      <w:proofErr w:type="spellStart"/>
      <w:r w:rsidRPr="00355174">
        <w:rPr>
          <w:rFonts w:ascii="Franklin Gothic Book" w:eastAsia="Batang" w:hAnsi="Franklin Gothic Book"/>
          <w:sz w:val="20"/>
          <w:szCs w:val="20"/>
          <w:lang w:bidi="he-IL"/>
        </w:rPr>
        <w:t>prizvané</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orgánmi</w:t>
      </w:r>
      <w:proofErr w:type="spellEnd"/>
      <w:r w:rsidRPr="00355174">
        <w:rPr>
          <w:rFonts w:ascii="Franklin Gothic Book" w:eastAsia="Batang" w:hAnsi="Franklin Gothic Book"/>
          <w:sz w:val="20"/>
          <w:szCs w:val="20"/>
          <w:lang w:bidi="he-IL"/>
        </w:rPr>
        <w:t xml:space="preserve"> uvedenými v písm. a) až f) v </w:t>
      </w:r>
      <w:proofErr w:type="spellStart"/>
      <w:r w:rsidRPr="00355174">
        <w:rPr>
          <w:rFonts w:ascii="Franklin Gothic Book" w:eastAsia="Batang" w:hAnsi="Franklin Gothic Book"/>
          <w:sz w:val="20"/>
          <w:szCs w:val="20"/>
          <w:lang w:bidi="he-IL"/>
        </w:rPr>
        <w:t>súlade</w:t>
      </w:r>
      <w:proofErr w:type="spellEnd"/>
      <w:r w:rsidRPr="00355174">
        <w:rPr>
          <w:rFonts w:ascii="Franklin Gothic Book" w:eastAsia="Batang" w:hAnsi="Franklin Gothic Book"/>
          <w:sz w:val="20"/>
          <w:szCs w:val="20"/>
          <w:lang w:bidi="he-IL"/>
        </w:rPr>
        <w:t xml:space="preserve"> s </w:t>
      </w:r>
      <w:proofErr w:type="spellStart"/>
      <w:r w:rsidRPr="00355174">
        <w:rPr>
          <w:rFonts w:ascii="Franklin Gothic Book" w:eastAsia="Batang" w:hAnsi="Franklin Gothic Book"/>
          <w:sz w:val="20"/>
          <w:szCs w:val="20"/>
          <w:lang w:bidi="he-IL"/>
        </w:rPr>
        <w:t>príslušnými</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právnymi</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predpismi</w:t>
      </w:r>
      <w:proofErr w:type="spellEnd"/>
      <w:r w:rsidRPr="00355174">
        <w:rPr>
          <w:rFonts w:ascii="Franklin Gothic Book" w:eastAsia="Batang" w:hAnsi="Franklin Gothic Book"/>
          <w:sz w:val="20"/>
          <w:szCs w:val="20"/>
          <w:lang w:bidi="he-IL"/>
        </w:rPr>
        <w:t xml:space="preserve"> SR a </w:t>
      </w:r>
      <w:proofErr w:type="spellStart"/>
      <w:r w:rsidRPr="00355174">
        <w:rPr>
          <w:rFonts w:ascii="Franklin Gothic Book" w:eastAsia="Batang" w:hAnsi="Franklin Gothic Book"/>
          <w:sz w:val="20"/>
          <w:szCs w:val="20"/>
          <w:lang w:bidi="he-IL"/>
        </w:rPr>
        <w:t>právnymi</w:t>
      </w:r>
      <w:proofErr w:type="spellEnd"/>
      <w:r w:rsidRPr="00355174">
        <w:rPr>
          <w:rFonts w:ascii="Franklin Gothic Book" w:eastAsia="Batang" w:hAnsi="Franklin Gothic Book"/>
          <w:sz w:val="20"/>
          <w:szCs w:val="20"/>
          <w:lang w:bidi="he-IL"/>
        </w:rPr>
        <w:t xml:space="preserve"> </w:t>
      </w:r>
      <w:proofErr w:type="spellStart"/>
      <w:r w:rsidRPr="00355174">
        <w:rPr>
          <w:rFonts w:ascii="Franklin Gothic Book" w:eastAsia="Batang" w:hAnsi="Franklin Gothic Book"/>
          <w:sz w:val="20"/>
          <w:szCs w:val="20"/>
          <w:lang w:bidi="he-IL"/>
        </w:rPr>
        <w:t>aktmi</w:t>
      </w:r>
      <w:proofErr w:type="spellEnd"/>
      <w:r w:rsidRPr="00355174">
        <w:rPr>
          <w:rFonts w:ascii="Franklin Gothic Book" w:eastAsia="Batang" w:hAnsi="Franklin Gothic Book"/>
          <w:sz w:val="20"/>
          <w:szCs w:val="20"/>
          <w:lang w:bidi="he-IL"/>
        </w:rPr>
        <w:t xml:space="preserve"> EÚ.</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Neoddeliteľnou súčasťou tejto zmluvy sú nasledujúce prílohy:</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1 - Podrobný technický opis a údaje deklarujúce technické parametre dodávaného predmetu zákazky</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2 - Cena dodávaného predmetu zákazky a jej položky v listinnej podobe</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3 - Zoznam Subdodávateľov</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Zmluva je vyhotovená v piatich rovnopisoch, pričom kupujúci </w:t>
      </w:r>
      <w:proofErr w:type="spellStart"/>
      <w:r>
        <w:rPr>
          <w:rFonts w:ascii="Franklin Gothic Book" w:hAnsi="Franklin Gothic Book"/>
          <w:sz w:val="20"/>
          <w:szCs w:val="20"/>
          <w:lang w:val="sk-SK"/>
        </w:rPr>
        <w:t>obdrží</w:t>
      </w:r>
      <w:proofErr w:type="spellEnd"/>
      <w:r>
        <w:rPr>
          <w:rFonts w:ascii="Franklin Gothic Book" w:hAnsi="Franklin Gothic Book"/>
          <w:sz w:val="20"/>
          <w:szCs w:val="20"/>
          <w:lang w:val="sk-SK"/>
        </w:rPr>
        <w:t xml:space="preserve"> tri vyhotovenia zmluvy a predávajúci </w:t>
      </w:r>
      <w:proofErr w:type="spellStart"/>
      <w:r>
        <w:rPr>
          <w:rFonts w:ascii="Franklin Gothic Book" w:hAnsi="Franklin Gothic Book"/>
          <w:sz w:val="20"/>
          <w:szCs w:val="20"/>
          <w:lang w:val="sk-SK"/>
        </w:rPr>
        <w:t>obdrží</w:t>
      </w:r>
      <w:proofErr w:type="spellEnd"/>
      <w:r>
        <w:rPr>
          <w:rFonts w:ascii="Franklin Gothic Book" w:hAnsi="Franklin Gothic Book"/>
          <w:sz w:val="20"/>
          <w:szCs w:val="20"/>
          <w:lang w:val="sk-SK"/>
        </w:rPr>
        <w:t xml:space="preserve"> dve vyhotovenia zmluvy.</w:t>
      </w:r>
    </w:p>
    <w:p w:rsidR="007D42DD" w:rsidRDefault="007D42DD" w:rsidP="007D42DD">
      <w:pPr>
        <w:numPr>
          <w:ilvl w:val="0"/>
          <w:numId w:val="16"/>
        </w:numPr>
        <w:ind w:left="426"/>
        <w:jc w:val="both"/>
        <w:rPr>
          <w:rStyle w:val="Zvraznenie"/>
          <w:rFonts w:eastAsiaTheme="majorEastAsia"/>
          <w:i w:val="0"/>
          <w:iCs w:val="0"/>
        </w:rPr>
      </w:pPr>
      <w:r>
        <w:rPr>
          <w:rFonts w:ascii="Franklin Gothic Book" w:hAnsi="Franklin Gothic Book"/>
          <w:sz w:val="20"/>
          <w:szCs w:val="20"/>
          <w:lang w:val="sk-SK"/>
        </w:rPr>
        <w:t>Zmluvné strany vyhlasujú, že si túto zmluvu prečítali, jej obsahu porozumeli a súhlasia s ním a že zmluvu uzatvárajú slobodne, vážne a bez nátlaku, na znak čoho pripájajú svoje podpisy.</w:t>
      </w:r>
    </w:p>
    <w:p w:rsidR="007D42DD" w:rsidRDefault="007D42DD" w:rsidP="007D42DD">
      <w:pPr>
        <w:pStyle w:val="Odsekzoznamu"/>
        <w:numPr>
          <w:ilvl w:val="0"/>
          <w:numId w:val="16"/>
        </w:numPr>
        <w:ind w:left="426" w:hanging="426"/>
        <w:jc w:val="both"/>
        <w:rPr>
          <w:rFonts w:eastAsiaTheme="majorEastAsia"/>
        </w:rPr>
      </w:pPr>
      <w:r>
        <w:rPr>
          <w:rFonts w:ascii="Franklin Gothic Book" w:hAnsi="Franklin Gothic Book" w:cs="Calibri"/>
          <w:noProof/>
          <w:sz w:val="20"/>
          <w:szCs w:val="20"/>
        </w:rPr>
        <w:t>Zmluva nadobúda platnosť a účinnosť dňom podpisu Zmluvy oprávnenými zástupcami zmluvných strán.</w:t>
      </w:r>
    </w:p>
    <w:p w:rsidR="007D42DD" w:rsidRDefault="007D42DD" w:rsidP="007D42DD">
      <w:pPr>
        <w:pStyle w:val="Odsekzoznamu"/>
        <w:ind w:left="426"/>
        <w:jc w:val="both"/>
        <w:rPr>
          <w:rFonts w:ascii="Franklin Gothic Book" w:hAnsi="Franklin Gothic Book" w:cs="Calibri"/>
          <w:noProof/>
          <w:sz w:val="20"/>
          <w:szCs w:val="20"/>
        </w:rPr>
      </w:pPr>
    </w:p>
    <w:p w:rsidR="0007515A" w:rsidRDefault="0007515A" w:rsidP="007D42DD">
      <w:pPr>
        <w:pStyle w:val="Odsekzoznamu"/>
        <w:ind w:left="426"/>
        <w:jc w:val="both"/>
        <w:rPr>
          <w:rFonts w:ascii="Franklin Gothic Book" w:hAnsi="Franklin Gothic Book" w:cs="Calibri"/>
          <w:noProof/>
          <w:sz w:val="20"/>
          <w:szCs w:val="20"/>
        </w:rPr>
      </w:pPr>
    </w:p>
    <w:p w:rsidR="0007515A" w:rsidRDefault="0007515A" w:rsidP="007D42DD">
      <w:pPr>
        <w:pStyle w:val="Odsekzoznamu"/>
        <w:ind w:left="426"/>
        <w:jc w:val="both"/>
        <w:rPr>
          <w:rFonts w:ascii="Franklin Gothic Book" w:hAnsi="Franklin Gothic Book" w:cs="Calibri"/>
          <w:noProof/>
          <w:sz w:val="20"/>
          <w:szCs w:val="20"/>
        </w:rPr>
      </w:pPr>
    </w:p>
    <w:p w:rsidR="007D42DD" w:rsidRPr="0007515A" w:rsidRDefault="007D42DD" w:rsidP="0007515A">
      <w:pPr>
        <w:jc w:val="both"/>
        <w:rPr>
          <w:rFonts w:ascii="Franklin Gothic Book" w:hAnsi="Franklin Gothic Book"/>
          <w:sz w:val="20"/>
          <w:szCs w:val="20"/>
          <w:lang w:val="sk-SK"/>
        </w:rPr>
      </w:pPr>
      <w:r w:rsidRPr="0007515A">
        <w:rPr>
          <w:rFonts w:ascii="Franklin Gothic Book" w:hAnsi="Franklin Gothic Book"/>
          <w:sz w:val="20"/>
          <w:szCs w:val="20"/>
          <w:lang w:val="sk-SK"/>
        </w:rPr>
        <w:t>V ..........................,dňa:</w:t>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t>V</w:t>
      </w:r>
      <w:r w:rsidR="0007515A">
        <w:rPr>
          <w:rFonts w:ascii="Franklin Gothic Book" w:hAnsi="Franklin Gothic Book"/>
          <w:sz w:val="20"/>
          <w:szCs w:val="20"/>
          <w:lang w:val="sk-SK"/>
        </w:rPr>
        <w:t xml:space="preserve"> Moldave nad Bodvou, </w:t>
      </w:r>
      <w:r w:rsidRPr="0007515A">
        <w:rPr>
          <w:rFonts w:ascii="Franklin Gothic Book" w:hAnsi="Franklin Gothic Book"/>
          <w:sz w:val="20"/>
          <w:szCs w:val="20"/>
          <w:lang w:val="sk-SK"/>
        </w:rPr>
        <w:t>dňa: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Predávajúci:</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Kupujúci:</w:t>
      </w:r>
    </w:p>
    <w:p w:rsidR="007D42DD" w:rsidRDefault="007D42DD" w:rsidP="007D42DD">
      <w:pPr>
        <w:jc w:val="both"/>
        <w:rPr>
          <w:rFonts w:ascii="Franklin Gothic Book" w:hAnsi="Franklin Gothic Book"/>
          <w:sz w:val="20"/>
          <w:szCs w:val="20"/>
          <w:lang w:val="sk-SK"/>
        </w:rPr>
      </w:pPr>
    </w:p>
    <w:p w:rsidR="0007515A" w:rsidRDefault="0007515A" w:rsidP="007D42DD">
      <w:pPr>
        <w:jc w:val="both"/>
        <w:rPr>
          <w:rFonts w:ascii="Franklin Gothic Book" w:hAnsi="Franklin Gothic Book"/>
          <w:sz w:val="20"/>
          <w:szCs w:val="20"/>
          <w:lang w:val="sk-SK"/>
        </w:rPr>
      </w:pPr>
    </w:p>
    <w:p w:rsidR="0007515A" w:rsidRDefault="0007515A"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 xml:space="preserve">            </w:t>
      </w:r>
      <w:r>
        <w:rPr>
          <w:rFonts w:ascii="Franklin Gothic Book" w:hAnsi="Franklin Gothic Book"/>
          <w:sz w:val="20"/>
          <w:szCs w:val="20"/>
          <w:lang w:val="sk-SK"/>
        </w:rPr>
        <w:tab/>
      </w:r>
      <w:r>
        <w:rPr>
          <w:rFonts w:ascii="Franklin Gothic Book" w:hAnsi="Franklin Gothic Book"/>
          <w:sz w:val="20"/>
          <w:szCs w:val="20"/>
          <w:lang w:val="sk-SK"/>
        </w:rPr>
        <w:tab/>
        <w:t>.........................................</w:t>
      </w:r>
    </w:p>
    <w:p w:rsidR="007D42DD" w:rsidRDefault="007D42DD" w:rsidP="007D42DD">
      <w:pPr>
        <w:jc w:val="both"/>
        <w:rPr>
          <w:rFonts w:ascii="Franklin Gothic Book" w:hAnsi="Franklin Gothic Book"/>
          <w:sz w:val="20"/>
          <w:szCs w:val="20"/>
          <w:lang w:val="sk-SK"/>
        </w:rPr>
      </w:pPr>
      <w:r>
        <w:rPr>
          <w:rFonts w:ascii="Franklin Gothic Book" w:hAnsi="Franklin Gothic Book"/>
          <w:i/>
          <w:color w:val="FF0000"/>
          <w:sz w:val="20"/>
          <w:szCs w:val="20"/>
          <w:lang w:val="sk-SK"/>
        </w:rPr>
        <w:t>(vyplní uchádzač)</w:t>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sidR="0007515A" w:rsidRPr="0007515A">
        <w:rPr>
          <w:rFonts w:ascii="Franklin Gothic Book" w:hAnsi="Franklin Gothic Book"/>
          <w:sz w:val="20"/>
          <w:szCs w:val="20"/>
          <w:lang w:val="sk-SK"/>
        </w:rPr>
        <w:t>Ing. Štefan Danko</w:t>
      </w:r>
    </w:p>
    <w:p w:rsidR="0007515A" w:rsidRDefault="0007515A" w:rsidP="007D42DD">
      <w:pPr>
        <w:jc w:val="both"/>
        <w:rPr>
          <w:rFonts w:ascii="Franklin Gothic Book" w:hAnsi="Franklin Gothic Book"/>
          <w:sz w:val="20"/>
          <w:szCs w:val="20"/>
          <w:lang w:val="sk-SK"/>
        </w:rPr>
      </w:pP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konateľ</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07515A" w:rsidRDefault="0007515A">
      <w:pPr>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Prílohy k zmluve:</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P. Č.</w:t>
      </w:r>
      <w:r>
        <w:rPr>
          <w:rFonts w:ascii="Franklin Gothic Book" w:hAnsi="Franklin Gothic Book"/>
          <w:sz w:val="20"/>
          <w:szCs w:val="20"/>
          <w:lang w:val="sk-SK"/>
        </w:rPr>
        <w:tab/>
      </w:r>
      <w:r>
        <w:rPr>
          <w:rFonts w:ascii="Franklin Gothic Book" w:hAnsi="Franklin Gothic Book"/>
          <w:sz w:val="20"/>
          <w:szCs w:val="20"/>
          <w:lang w:val="sk-SK"/>
        </w:rPr>
        <w:tab/>
        <w:t>Názov prílohy:</w:t>
      </w:r>
    </w:p>
    <w:p w:rsidR="007D42DD" w:rsidRDefault="007D42DD" w:rsidP="007D42DD">
      <w:pPr>
        <w:ind w:left="1410" w:hanging="1410"/>
        <w:jc w:val="both"/>
        <w:rPr>
          <w:rFonts w:ascii="Franklin Gothic Book" w:hAnsi="Franklin Gothic Book"/>
          <w:sz w:val="20"/>
          <w:szCs w:val="20"/>
          <w:lang w:val="sk-SK"/>
        </w:rPr>
      </w:pPr>
      <w:r>
        <w:rPr>
          <w:rFonts w:ascii="Franklin Gothic Book" w:hAnsi="Franklin Gothic Book"/>
          <w:sz w:val="20"/>
          <w:szCs w:val="20"/>
          <w:lang w:val="sk-SK"/>
        </w:rPr>
        <w:t>Príloha č. 1</w:t>
      </w:r>
      <w:r>
        <w:rPr>
          <w:rFonts w:ascii="Franklin Gothic Book" w:hAnsi="Franklin Gothic Book"/>
          <w:sz w:val="20"/>
          <w:szCs w:val="20"/>
          <w:lang w:val="sk-SK"/>
        </w:rPr>
        <w:tab/>
        <w:t xml:space="preserve">Podrobný technický opis a údaje deklarujúce technické parametre dodávaného predmetu zákazky </w:t>
      </w:r>
    </w:p>
    <w:p w:rsidR="00BA6863" w:rsidRDefault="007D42DD" w:rsidP="007D42DD">
      <w:pPr>
        <w:ind w:left="1410" w:hanging="1410"/>
        <w:jc w:val="both"/>
        <w:rPr>
          <w:rFonts w:ascii="Franklin Gothic Book" w:hAnsi="Franklin Gothic Book"/>
          <w:sz w:val="20"/>
          <w:szCs w:val="20"/>
          <w:lang w:val="sk-SK"/>
        </w:rPr>
      </w:pPr>
      <w:r>
        <w:rPr>
          <w:rFonts w:ascii="Franklin Gothic Book" w:hAnsi="Franklin Gothic Book"/>
          <w:sz w:val="20"/>
          <w:szCs w:val="20"/>
          <w:lang w:val="sk-SK"/>
        </w:rPr>
        <w:t>Príloha č. 2</w:t>
      </w:r>
      <w:r>
        <w:rPr>
          <w:rFonts w:ascii="Franklin Gothic Book" w:hAnsi="Franklin Gothic Book"/>
          <w:sz w:val="20"/>
          <w:szCs w:val="20"/>
          <w:lang w:val="sk-SK"/>
        </w:rPr>
        <w:tab/>
        <w:t xml:space="preserve">Cena dodávaného predmetu zákazky a jej položky v listinnej podobe </w:t>
      </w:r>
    </w:p>
    <w:p w:rsidR="007D42DD" w:rsidRDefault="007D42DD" w:rsidP="007D42DD">
      <w:pPr>
        <w:ind w:left="1410" w:hanging="1410"/>
        <w:jc w:val="both"/>
        <w:rPr>
          <w:rFonts w:ascii="Franklin Gothic Book" w:hAnsi="Franklin Gothic Book"/>
          <w:sz w:val="20"/>
          <w:szCs w:val="20"/>
          <w:lang w:val="sk-SK"/>
        </w:rPr>
      </w:pPr>
      <w:bookmarkStart w:id="0" w:name="_GoBack"/>
      <w:bookmarkEnd w:id="0"/>
      <w:r>
        <w:rPr>
          <w:rFonts w:ascii="Franklin Gothic Book" w:hAnsi="Franklin Gothic Book"/>
          <w:sz w:val="20"/>
          <w:szCs w:val="20"/>
          <w:lang w:val="sk-SK"/>
        </w:rPr>
        <w:t>Príloha č. 3</w:t>
      </w:r>
      <w:r>
        <w:rPr>
          <w:rFonts w:ascii="Franklin Gothic Book" w:hAnsi="Franklin Gothic Book"/>
          <w:sz w:val="20"/>
          <w:szCs w:val="20"/>
          <w:lang w:val="sk-SK"/>
        </w:rPr>
        <w:tab/>
        <w:t xml:space="preserve">Zoznam subdodávateľov </w:t>
      </w:r>
    </w:p>
    <w:p w:rsidR="007D42DD" w:rsidRDefault="007D42DD" w:rsidP="007D42DD">
      <w:pPr>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br w:type="page"/>
      </w:r>
    </w:p>
    <w:p w:rsidR="007D42DD" w:rsidRDefault="007D42DD" w:rsidP="007D42DD">
      <w:pPr>
        <w:autoSpaceDE w:val="0"/>
        <w:autoSpaceDN w:val="0"/>
        <w:jc w:val="right"/>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lastRenderedPageBreak/>
        <w:t xml:space="preserve">Príloha č. 3 Kúpnej </w:t>
      </w:r>
      <w:r>
        <w:rPr>
          <w:rFonts w:ascii="Franklin Gothic Book" w:eastAsia="Batang" w:hAnsi="Franklin Gothic Book"/>
          <w:b/>
          <w:smallCaps/>
          <w:sz w:val="20"/>
          <w:szCs w:val="20"/>
          <w:lang w:val="sk-SK" w:bidi="he-IL"/>
        </w:rPr>
        <w:t>zmluvy</w:t>
      </w:r>
    </w:p>
    <w:p w:rsidR="007D42DD" w:rsidRDefault="007D42DD" w:rsidP="007D42DD">
      <w:pPr>
        <w:autoSpaceDE w:val="0"/>
        <w:autoSpaceDN w:val="0"/>
        <w:rPr>
          <w:rFonts w:ascii="Franklin Gothic Book" w:eastAsia="Batang" w:hAnsi="Franklin Gothic Book"/>
          <w:b/>
          <w:sz w:val="20"/>
          <w:szCs w:val="20"/>
          <w:lang w:val="sk-SK" w:bidi="he-IL"/>
        </w:rPr>
      </w:pPr>
    </w:p>
    <w:p w:rsidR="007D42DD" w:rsidRDefault="007D42DD" w:rsidP="007D42DD">
      <w:pPr>
        <w:autoSpaceDE w:val="0"/>
        <w:autoSpaceDN w:val="0"/>
        <w:rPr>
          <w:rFonts w:ascii="Franklin Gothic Book" w:eastAsia="Batang" w:hAnsi="Franklin Gothic Book"/>
          <w:b/>
          <w:sz w:val="20"/>
          <w:szCs w:val="20"/>
          <w:lang w:val="sk-SK" w:bidi="he-IL"/>
        </w:rPr>
      </w:pPr>
    </w:p>
    <w:p w:rsidR="007D42DD" w:rsidRDefault="007D42DD" w:rsidP="007D42DD">
      <w:pPr>
        <w:autoSpaceDE w:val="0"/>
        <w:autoSpaceDN w:val="0"/>
        <w:jc w:val="center"/>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t>Zoznam subdodávateľov</w:t>
      </w:r>
    </w:p>
    <w:p w:rsidR="007D42DD" w:rsidRDefault="007D42DD" w:rsidP="007D42DD">
      <w:pPr>
        <w:autoSpaceDE w:val="0"/>
        <w:autoSpaceDN w:val="0"/>
        <w:rPr>
          <w:rFonts w:ascii="Franklin Gothic Book" w:eastAsia="Batang" w:hAnsi="Franklin Gothic Book"/>
          <w:b/>
          <w:sz w:val="20"/>
          <w:szCs w:val="20"/>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4"/>
        <w:gridCol w:w="3300"/>
        <w:gridCol w:w="1253"/>
      </w:tblGrid>
      <w:tr w:rsidR="007D42DD" w:rsidTr="007D42D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proofErr w:type="spellStart"/>
            <w:r>
              <w:rPr>
                <w:rFonts w:ascii="Franklin Gothic Book" w:eastAsia="Batang" w:hAnsi="Franklin Gothic Book"/>
                <w:i/>
                <w:sz w:val="20"/>
                <w:szCs w:val="20"/>
                <w:lang w:val="sk-SK" w:eastAsia="en-US" w:bidi="he-IL"/>
              </w:rPr>
              <w:t>P.č</w:t>
            </w:r>
            <w:proofErr w:type="spellEnd"/>
            <w:r>
              <w:rPr>
                <w:rFonts w:ascii="Franklin Gothic Book" w:eastAsia="Batang" w:hAnsi="Franklin Gothic Book"/>
                <w:i/>
                <w:sz w:val="20"/>
                <w:szCs w:val="20"/>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Podiel  na celkovom objeme dodávky (%)</w:t>
            </w: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bl>
    <w:p w:rsidR="007D42DD" w:rsidRDefault="007D42DD" w:rsidP="007D42DD">
      <w:pPr>
        <w:autoSpaceDE w:val="0"/>
        <w:autoSpaceDN w:val="0"/>
        <w:rPr>
          <w:rFonts w:ascii="Franklin Gothic Book" w:eastAsia="Batang" w:hAnsi="Franklin Gothic Book"/>
          <w:sz w:val="20"/>
          <w:szCs w:val="20"/>
          <w:lang w:val="sk-SK" w:bidi="he-IL"/>
        </w:rPr>
      </w:pPr>
    </w:p>
    <w:p w:rsidR="007D42DD" w:rsidRDefault="007D42DD" w:rsidP="007D42DD">
      <w:pPr>
        <w:autoSpaceDE w:val="0"/>
        <w:autoSpaceDN w:val="0"/>
        <w:rPr>
          <w:rFonts w:ascii="Franklin Gothic Book" w:eastAsia="Batang" w:hAnsi="Franklin Gothic Book"/>
          <w:sz w:val="20"/>
          <w:szCs w:val="20"/>
          <w:lang w:val="sk-SK" w:bidi="he-IL"/>
        </w:rPr>
      </w:pPr>
    </w:p>
    <w:p w:rsidR="0007515A" w:rsidRPr="0007515A" w:rsidRDefault="0007515A" w:rsidP="0007515A">
      <w:pPr>
        <w:jc w:val="both"/>
        <w:rPr>
          <w:rFonts w:ascii="Franklin Gothic Book" w:hAnsi="Franklin Gothic Book"/>
          <w:sz w:val="20"/>
          <w:szCs w:val="20"/>
          <w:lang w:val="sk-SK"/>
        </w:rPr>
      </w:pPr>
      <w:r w:rsidRPr="0007515A">
        <w:rPr>
          <w:rFonts w:ascii="Franklin Gothic Book" w:hAnsi="Franklin Gothic Book"/>
          <w:sz w:val="20"/>
          <w:szCs w:val="20"/>
          <w:lang w:val="sk-SK"/>
        </w:rPr>
        <w:t>V ..........................,dňa:</w:t>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t>V</w:t>
      </w:r>
      <w:r>
        <w:rPr>
          <w:rFonts w:ascii="Franklin Gothic Book" w:hAnsi="Franklin Gothic Book"/>
          <w:sz w:val="20"/>
          <w:szCs w:val="20"/>
          <w:lang w:val="sk-SK"/>
        </w:rPr>
        <w:t xml:space="preserve"> Moldave nad Bodvou, </w:t>
      </w:r>
      <w:r w:rsidRPr="0007515A">
        <w:rPr>
          <w:rFonts w:ascii="Franklin Gothic Book" w:hAnsi="Franklin Gothic Book"/>
          <w:sz w:val="20"/>
          <w:szCs w:val="20"/>
          <w:lang w:val="sk-SK"/>
        </w:rPr>
        <w:t>dňa:</w:t>
      </w:r>
    </w:p>
    <w:p w:rsidR="0007515A" w:rsidRDefault="0007515A" w:rsidP="0007515A">
      <w:pPr>
        <w:jc w:val="both"/>
        <w:rPr>
          <w:rFonts w:ascii="Franklin Gothic Book" w:hAnsi="Franklin Gothic Book"/>
          <w:sz w:val="20"/>
          <w:szCs w:val="20"/>
          <w:lang w:val="sk-SK"/>
        </w:rPr>
      </w:pPr>
    </w:p>
    <w:p w:rsidR="0007515A" w:rsidRDefault="0007515A" w:rsidP="0007515A">
      <w:pPr>
        <w:jc w:val="both"/>
        <w:rPr>
          <w:rFonts w:ascii="Franklin Gothic Book" w:hAnsi="Franklin Gothic Book"/>
          <w:sz w:val="20"/>
          <w:szCs w:val="20"/>
          <w:lang w:val="sk-SK"/>
        </w:rPr>
      </w:pPr>
      <w:r>
        <w:rPr>
          <w:rFonts w:ascii="Franklin Gothic Book" w:hAnsi="Franklin Gothic Book"/>
          <w:sz w:val="20"/>
          <w:szCs w:val="20"/>
          <w:lang w:val="sk-SK"/>
        </w:rPr>
        <w:t>Predávajúci:</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Kupujúci:</w:t>
      </w:r>
    </w:p>
    <w:p w:rsidR="0007515A" w:rsidRDefault="0007515A" w:rsidP="0007515A">
      <w:pPr>
        <w:jc w:val="both"/>
        <w:rPr>
          <w:rFonts w:ascii="Franklin Gothic Book" w:hAnsi="Franklin Gothic Book"/>
          <w:sz w:val="20"/>
          <w:szCs w:val="20"/>
          <w:lang w:val="sk-SK"/>
        </w:rPr>
      </w:pPr>
    </w:p>
    <w:p w:rsidR="0007515A" w:rsidRDefault="0007515A" w:rsidP="0007515A">
      <w:pPr>
        <w:jc w:val="both"/>
        <w:rPr>
          <w:rFonts w:ascii="Franklin Gothic Book" w:hAnsi="Franklin Gothic Book"/>
          <w:sz w:val="20"/>
          <w:szCs w:val="20"/>
          <w:lang w:val="sk-SK"/>
        </w:rPr>
      </w:pPr>
    </w:p>
    <w:p w:rsidR="0007515A" w:rsidRDefault="0007515A" w:rsidP="0007515A">
      <w:pPr>
        <w:jc w:val="both"/>
        <w:rPr>
          <w:rFonts w:ascii="Franklin Gothic Book" w:hAnsi="Franklin Gothic Book"/>
          <w:sz w:val="20"/>
          <w:szCs w:val="20"/>
          <w:lang w:val="sk-SK"/>
        </w:rPr>
      </w:pPr>
    </w:p>
    <w:p w:rsidR="0007515A" w:rsidRDefault="0007515A" w:rsidP="0007515A">
      <w:pPr>
        <w:jc w:val="both"/>
        <w:rPr>
          <w:rFonts w:ascii="Franklin Gothic Book" w:hAnsi="Franklin Gothic Book"/>
          <w:sz w:val="20"/>
          <w:szCs w:val="20"/>
          <w:lang w:val="sk-SK"/>
        </w:rPr>
      </w:pPr>
    </w:p>
    <w:p w:rsidR="0007515A" w:rsidRDefault="0007515A" w:rsidP="0007515A">
      <w:pPr>
        <w:jc w:val="both"/>
        <w:rPr>
          <w:rFonts w:ascii="Franklin Gothic Book" w:hAnsi="Franklin Gothic Book"/>
          <w:sz w:val="20"/>
          <w:szCs w:val="20"/>
          <w:lang w:val="sk-SK"/>
        </w:rPr>
      </w:pPr>
      <w:r>
        <w:rPr>
          <w:rFonts w:ascii="Franklin Gothic Book" w:hAnsi="Franklin Gothic Book"/>
          <w:sz w:val="20"/>
          <w:szCs w:val="20"/>
          <w:lang w:val="sk-SK"/>
        </w:rPr>
        <w:t>.........................................</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 xml:space="preserve">            </w:t>
      </w:r>
      <w:r>
        <w:rPr>
          <w:rFonts w:ascii="Franklin Gothic Book" w:hAnsi="Franklin Gothic Book"/>
          <w:sz w:val="20"/>
          <w:szCs w:val="20"/>
          <w:lang w:val="sk-SK"/>
        </w:rPr>
        <w:tab/>
      </w:r>
      <w:r>
        <w:rPr>
          <w:rFonts w:ascii="Franklin Gothic Book" w:hAnsi="Franklin Gothic Book"/>
          <w:sz w:val="20"/>
          <w:szCs w:val="20"/>
          <w:lang w:val="sk-SK"/>
        </w:rPr>
        <w:tab/>
        <w:t>.........................................</w:t>
      </w:r>
    </w:p>
    <w:p w:rsidR="0007515A" w:rsidRDefault="0007515A" w:rsidP="0007515A">
      <w:pPr>
        <w:jc w:val="both"/>
        <w:rPr>
          <w:rFonts w:ascii="Franklin Gothic Book" w:hAnsi="Franklin Gothic Book"/>
          <w:sz w:val="20"/>
          <w:szCs w:val="20"/>
          <w:lang w:val="sk-SK"/>
        </w:rPr>
      </w:pPr>
      <w:r>
        <w:rPr>
          <w:rFonts w:ascii="Franklin Gothic Book" w:hAnsi="Franklin Gothic Book"/>
          <w:i/>
          <w:color w:val="FF0000"/>
          <w:sz w:val="20"/>
          <w:szCs w:val="20"/>
          <w:lang w:val="sk-SK"/>
        </w:rPr>
        <w:t>(vyplní uchádzač)</w:t>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sidRPr="0007515A">
        <w:rPr>
          <w:rFonts w:ascii="Franklin Gothic Book" w:hAnsi="Franklin Gothic Book"/>
          <w:sz w:val="20"/>
          <w:szCs w:val="20"/>
          <w:lang w:val="sk-SK"/>
        </w:rPr>
        <w:t>Ing. Štefan Danko</w:t>
      </w:r>
    </w:p>
    <w:p w:rsidR="0007515A" w:rsidRDefault="0007515A" w:rsidP="0007515A">
      <w:pPr>
        <w:jc w:val="both"/>
        <w:rPr>
          <w:rFonts w:ascii="Franklin Gothic Book" w:hAnsi="Franklin Gothic Book"/>
          <w:sz w:val="20"/>
          <w:szCs w:val="20"/>
          <w:lang w:val="sk-SK"/>
        </w:rPr>
      </w:pP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konateľ</w:t>
      </w:r>
    </w:p>
    <w:p w:rsidR="00E12982" w:rsidRPr="00B17D6C" w:rsidRDefault="00E12982" w:rsidP="00E12982">
      <w:pPr>
        <w:pStyle w:val="Standard"/>
        <w:jc w:val="center"/>
        <w:rPr>
          <w:rFonts w:ascii="Franklin Gothic Book" w:hAnsi="Franklin Gothic Book"/>
          <w:b/>
          <w:sz w:val="20"/>
          <w:szCs w:val="20"/>
          <w:lang w:val="sk-SK"/>
        </w:rPr>
      </w:pPr>
    </w:p>
    <w:p w:rsidR="0008301A" w:rsidRDefault="0008301A">
      <w:pPr>
        <w:rPr>
          <w:rFonts w:ascii="Franklin Gothic Book" w:eastAsia="Batang" w:hAnsi="Franklin Gothic Book"/>
          <w:b/>
          <w:sz w:val="20"/>
          <w:szCs w:val="20"/>
          <w:lang w:val="sk-SK" w:bidi="he-IL"/>
        </w:rPr>
      </w:pPr>
    </w:p>
    <w:p w:rsidR="00895D73" w:rsidRPr="00B17D6C" w:rsidRDefault="00895D73" w:rsidP="00895D73">
      <w:pPr>
        <w:rPr>
          <w:rFonts w:ascii="Franklin Gothic Book" w:eastAsia="Batang" w:hAnsi="Franklin Gothic Book"/>
          <w:b/>
          <w:sz w:val="20"/>
          <w:szCs w:val="20"/>
          <w:lang w:val="sk-SK" w:bidi="he-IL"/>
        </w:rPr>
      </w:pPr>
    </w:p>
    <w:sectPr w:rsidR="00895D73" w:rsidRPr="00B17D6C" w:rsidSect="000C6CC1">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995" w:rsidRDefault="00CB2995">
      <w:r>
        <w:separator/>
      </w:r>
    </w:p>
  </w:endnote>
  <w:endnote w:type="continuationSeparator" w:id="0">
    <w:p w:rsidR="00CB2995" w:rsidRDefault="00CB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ndale Sans UI">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Tahoma-Bold">
    <w:panose1 w:val="020B0604020202020204"/>
    <w:charset w:val="EE"/>
    <w:family w:val="auto"/>
    <w:notTrueType/>
    <w:pitch w:val="default"/>
    <w:sig w:usb0="00000005" w:usb1="00000000" w:usb2="00000000" w:usb3="00000000" w:csb0="00000002"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995" w:rsidRDefault="00CB2995">
      <w:r>
        <w:separator/>
      </w:r>
    </w:p>
  </w:footnote>
  <w:footnote w:type="continuationSeparator" w:id="0">
    <w:p w:rsidR="00CB2995" w:rsidRDefault="00CB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1E666E74"/>
    <w:lvl w:ilvl="0" w:tplc="ED5EB4EA">
      <w:start w:val="1"/>
      <w:numFmt w:val="decimal"/>
      <w:lvlText w:val="%1."/>
      <w:lvlJc w:val="left"/>
      <w:pPr>
        <w:ind w:left="1440"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7C06F4B"/>
    <w:multiLevelType w:val="hybridMultilevel"/>
    <w:tmpl w:val="9C6C849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5"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2C0A29A4"/>
    <w:multiLevelType w:val="hybridMultilevel"/>
    <w:tmpl w:val="8110A5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2" w15:restartNumberingAfterBreak="0">
    <w:nsid w:val="2C8F1E23"/>
    <w:multiLevelType w:val="multilevel"/>
    <w:tmpl w:val="D72E9E3C"/>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D49771D"/>
    <w:multiLevelType w:val="multilevel"/>
    <w:tmpl w:val="D7D6BDD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4222A4"/>
    <w:multiLevelType w:val="multilevel"/>
    <w:tmpl w:val="325689BC"/>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EB73623"/>
    <w:multiLevelType w:val="multilevel"/>
    <w:tmpl w:val="440282DC"/>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049690C"/>
    <w:multiLevelType w:val="hybridMultilevel"/>
    <w:tmpl w:val="70388336"/>
    <w:lvl w:ilvl="0" w:tplc="7526D030">
      <w:start w:val="58"/>
      <w:numFmt w:val="bullet"/>
      <w:lvlText w:val="-"/>
      <w:lvlJc w:val="left"/>
      <w:pPr>
        <w:ind w:left="720" w:hanging="360"/>
      </w:pPr>
      <w:rPr>
        <w:rFonts w:ascii="Franklin Gothic Medium" w:eastAsia="Andale Sans UI" w:hAnsi="Franklin Gothic Medium"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E65896"/>
    <w:multiLevelType w:val="hybridMultilevel"/>
    <w:tmpl w:val="B3B23B3E"/>
    <w:lvl w:ilvl="0" w:tplc="649E938A">
      <w:start w:val="15"/>
      <w:numFmt w:val="bullet"/>
      <w:lvlText w:val="-"/>
      <w:lvlJc w:val="left"/>
      <w:pPr>
        <w:ind w:left="405" w:hanging="360"/>
      </w:pPr>
      <w:rPr>
        <w:rFonts w:ascii="Times New Roman" w:eastAsia="Times New Roman" w:hAnsi="Times New Roman"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20"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3D7091"/>
    <w:multiLevelType w:val="hybridMultilevel"/>
    <w:tmpl w:val="F610473A"/>
    <w:lvl w:ilvl="0" w:tplc="FD7E9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5" w15:restartNumberingAfterBreak="0">
    <w:nsid w:val="4AF67DFD"/>
    <w:multiLevelType w:val="hybridMultilevel"/>
    <w:tmpl w:val="639E3C14"/>
    <w:lvl w:ilvl="0" w:tplc="041B0005">
      <w:start w:val="1"/>
      <w:numFmt w:val="bullet"/>
      <w:lvlText w:val=""/>
      <w:lvlJc w:val="left"/>
      <w:pPr>
        <w:ind w:left="1224" w:hanging="360"/>
      </w:pPr>
      <w:rPr>
        <w:rFonts w:ascii="Wingdings" w:hAnsi="Wingdings"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6" w15:restartNumberingAfterBreak="0">
    <w:nsid w:val="4D894CC5"/>
    <w:multiLevelType w:val="multilevel"/>
    <w:tmpl w:val="043AA3D0"/>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50FF0196"/>
    <w:multiLevelType w:val="multilevel"/>
    <w:tmpl w:val="8870CD0E"/>
    <w:lvl w:ilvl="0">
      <w:start w:val="1"/>
      <w:numFmt w:val="lowerLetter"/>
      <w:lvlText w:val="%1)"/>
      <w:lvlJc w:val="left"/>
      <w:pPr>
        <w:tabs>
          <w:tab w:val="num" w:pos="1068"/>
        </w:tabs>
        <w:ind w:left="1068" w:hanging="360"/>
      </w:pPr>
      <w:rPr>
        <w:rFonts w:hint="default"/>
        <w:color w:val="000000"/>
      </w:rPr>
    </w:lvl>
    <w:lvl w:ilvl="1">
      <w:start w:val="1"/>
      <w:numFmt w:val="decimal"/>
      <w:lvlText w:val="%1.%2"/>
      <w:lvlJc w:val="left"/>
      <w:pPr>
        <w:tabs>
          <w:tab w:val="num" w:pos="1284"/>
        </w:tabs>
        <w:ind w:left="1284" w:hanging="576"/>
      </w:pPr>
    </w:lvl>
    <w:lvl w:ilvl="2">
      <w:start w:val="1"/>
      <w:numFmt w:val="decimal"/>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29"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57B16759"/>
    <w:multiLevelType w:val="hybridMultilevel"/>
    <w:tmpl w:val="0BC62B10"/>
    <w:lvl w:ilvl="0" w:tplc="041B0017">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32"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2C6D2A"/>
    <w:multiLevelType w:val="multilevel"/>
    <w:tmpl w:val="13783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6"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7" w15:restartNumberingAfterBreak="0">
    <w:nsid w:val="79284970"/>
    <w:multiLevelType w:val="multilevel"/>
    <w:tmpl w:val="05F023A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25"/>
  </w:num>
  <w:num w:numId="3">
    <w:abstractNumId w:val="7"/>
  </w:num>
  <w:num w:numId="4">
    <w:abstractNumId w:val="20"/>
  </w:num>
  <w:num w:numId="5">
    <w:abstractNumId w:val="13"/>
  </w:num>
  <w:num w:numId="6">
    <w:abstractNumId w:val="33"/>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4"/>
  </w:num>
  <w:num w:numId="22">
    <w:abstractNumId w:val="15"/>
  </w:num>
  <w:num w:numId="23">
    <w:abstractNumId w:val="12"/>
  </w:num>
  <w:num w:numId="24">
    <w:abstractNumId w:val="2"/>
    <w:lvlOverride w:ilvl="0">
      <w:lvl w:ilvl="0">
        <w:start w:val="1"/>
        <w:numFmt w:val="decimal"/>
        <w:lvlText w:val="%1."/>
        <w:lvlJc w:val="left"/>
        <w:pPr>
          <w:ind w:left="1440" w:hanging="360"/>
        </w:pPr>
        <w:rPr>
          <w:sz w:val="22"/>
          <w:szCs w:val="22"/>
        </w:rPr>
      </w:lvl>
    </w:lvlOverride>
  </w:num>
  <w:num w:numId="25">
    <w:abstractNumId w:val="32"/>
  </w:num>
  <w:num w:numId="26">
    <w:abstractNumId w:val="37"/>
  </w:num>
  <w:num w:numId="27">
    <w:abstractNumId w:val="22"/>
  </w:num>
  <w:num w:numId="28">
    <w:abstractNumId w:val="9"/>
  </w:num>
  <w:num w:numId="29">
    <w:abstractNumId w:val="17"/>
  </w:num>
  <w:num w:numId="30">
    <w:abstractNumId w:val="35"/>
  </w:num>
  <w:num w:numId="31">
    <w:abstractNumId w:val="14"/>
    <w:lvlOverride w:ilvl="0">
      <w:startOverride w:val="1"/>
    </w:lvlOverride>
  </w:num>
  <w:num w:numId="32">
    <w:abstractNumId w:val="12"/>
    <w:lvlOverride w:ilvl="0">
      <w:startOverride w:val="1"/>
    </w:lvlOverride>
  </w:num>
  <w:num w:numId="33">
    <w:abstractNumId w:val="2"/>
    <w:lvlOverride w:ilvl="0">
      <w:startOverride w:val="1"/>
      <w:lvl w:ilvl="0">
        <w:start w:val="1"/>
        <w:numFmt w:val="decimal"/>
        <w:lvlText w:val="%1."/>
        <w:lvlJc w:val="left"/>
        <w:pPr>
          <w:ind w:left="1440" w:hanging="360"/>
        </w:pPr>
        <w:rPr>
          <w:sz w:val="20"/>
          <w:szCs w:val="20"/>
        </w:rPr>
      </w:lvl>
    </w:lvlOverride>
  </w:num>
  <w:num w:numId="34">
    <w:abstractNumId w:val="32"/>
    <w:lvlOverride w:ilvl="0">
      <w:startOverride w:val="1"/>
      <w:lvl w:ilvl="0">
        <w:start w:val="1"/>
        <w:numFmt w:val="decimal"/>
        <w:lvlText w:val="%1."/>
        <w:lvlJc w:val="left"/>
        <w:pPr>
          <w:ind w:left="1440" w:hanging="360"/>
        </w:pPr>
        <w:rPr>
          <w:sz w:val="20"/>
          <w:szCs w:val="20"/>
        </w:rPr>
      </w:lvl>
    </w:lvlOverride>
  </w:num>
  <w:num w:numId="35">
    <w:abstractNumId w:val="37"/>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17"/>
    <w:lvlOverride w:ilvl="0">
      <w:startOverride w:val="1"/>
    </w:lvlOverride>
  </w:num>
  <w:num w:numId="39">
    <w:abstractNumId w:val="35"/>
    <w:lvlOverride w:ilvl="0">
      <w:startOverride w:val="1"/>
    </w:lvlOverride>
  </w:num>
  <w:num w:numId="40">
    <w:abstractNumId w:val="2"/>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 w:numId="44">
    <w:abstractNumId w:val="1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62E"/>
    <w:rsid w:val="0000002E"/>
    <w:rsid w:val="0000289D"/>
    <w:rsid w:val="0001164A"/>
    <w:rsid w:val="0001208C"/>
    <w:rsid w:val="000163FF"/>
    <w:rsid w:val="00020A9D"/>
    <w:rsid w:val="000242A4"/>
    <w:rsid w:val="0003396A"/>
    <w:rsid w:val="000368E2"/>
    <w:rsid w:val="000373CC"/>
    <w:rsid w:val="00040035"/>
    <w:rsid w:val="000421B1"/>
    <w:rsid w:val="00044413"/>
    <w:rsid w:val="0004472F"/>
    <w:rsid w:val="00044FEB"/>
    <w:rsid w:val="00045E39"/>
    <w:rsid w:val="00061E9A"/>
    <w:rsid w:val="00062C00"/>
    <w:rsid w:val="000635E4"/>
    <w:rsid w:val="00070649"/>
    <w:rsid w:val="000717DA"/>
    <w:rsid w:val="00073759"/>
    <w:rsid w:val="0007515A"/>
    <w:rsid w:val="000758DB"/>
    <w:rsid w:val="00082A67"/>
    <w:rsid w:val="0008301A"/>
    <w:rsid w:val="00083637"/>
    <w:rsid w:val="00083B0C"/>
    <w:rsid w:val="000842EC"/>
    <w:rsid w:val="00084CE5"/>
    <w:rsid w:val="000850D6"/>
    <w:rsid w:val="00090EA1"/>
    <w:rsid w:val="00091A10"/>
    <w:rsid w:val="00092110"/>
    <w:rsid w:val="0009347F"/>
    <w:rsid w:val="00095A16"/>
    <w:rsid w:val="00095D22"/>
    <w:rsid w:val="00095F9A"/>
    <w:rsid w:val="000A0E9B"/>
    <w:rsid w:val="000A4AF7"/>
    <w:rsid w:val="000A530D"/>
    <w:rsid w:val="000A7EE9"/>
    <w:rsid w:val="000B6950"/>
    <w:rsid w:val="000B7857"/>
    <w:rsid w:val="000C04D5"/>
    <w:rsid w:val="000C0ABE"/>
    <w:rsid w:val="000C6CC1"/>
    <w:rsid w:val="000D0DC3"/>
    <w:rsid w:val="000D1D07"/>
    <w:rsid w:val="000D59F9"/>
    <w:rsid w:val="000E760C"/>
    <w:rsid w:val="000E79D1"/>
    <w:rsid w:val="000F2E59"/>
    <w:rsid w:val="000F3831"/>
    <w:rsid w:val="000F6390"/>
    <w:rsid w:val="00106583"/>
    <w:rsid w:val="001153B5"/>
    <w:rsid w:val="00134D32"/>
    <w:rsid w:val="001352BB"/>
    <w:rsid w:val="00136D57"/>
    <w:rsid w:val="00143856"/>
    <w:rsid w:val="00145001"/>
    <w:rsid w:val="00150CD5"/>
    <w:rsid w:val="001523F3"/>
    <w:rsid w:val="001547D5"/>
    <w:rsid w:val="00155D31"/>
    <w:rsid w:val="00161036"/>
    <w:rsid w:val="0016175F"/>
    <w:rsid w:val="00164902"/>
    <w:rsid w:val="00174336"/>
    <w:rsid w:val="00180020"/>
    <w:rsid w:val="001836E4"/>
    <w:rsid w:val="00195D15"/>
    <w:rsid w:val="001964D3"/>
    <w:rsid w:val="001A0F55"/>
    <w:rsid w:val="001A2D0A"/>
    <w:rsid w:val="001B2216"/>
    <w:rsid w:val="001C5F42"/>
    <w:rsid w:val="001D0978"/>
    <w:rsid w:val="001D46E5"/>
    <w:rsid w:val="001D798B"/>
    <w:rsid w:val="001E0CF1"/>
    <w:rsid w:val="001E0F2E"/>
    <w:rsid w:val="001E1200"/>
    <w:rsid w:val="001E3773"/>
    <w:rsid w:val="001E78DE"/>
    <w:rsid w:val="001F3122"/>
    <w:rsid w:val="001F696F"/>
    <w:rsid w:val="001F69DA"/>
    <w:rsid w:val="00203A49"/>
    <w:rsid w:val="00212D09"/>
    <w:rsid w:val="00223798"/>
    <w:rsid w:val="00223D99"/>
    <w:rsid w:val="002258EA"/>
    <w:rsid w:val="00231C20"/>
    <w:rsid w:val="00233245"/>
    <w:rsid w:val="0024658D"/>
    <w:rsid w:val="002523C3"/>
    <w:rsid w:val="00255711"/>
    <w:rsid w:val="00255A54"/>
    <w:rsid w:val="0025793D"/>
    <w:rsid w:val="00265B6F"/>
    <w:rsid w:val="00266DF8"/>
    <w:rsid w:val="00272526"/>
    <w:rsid w:val="0027387B"/>
    <w:rsid w:val="00274C5C"/>
    <w:rsid w:val="00275184"/>
    <w:rsid w:val="002758A1"/>
    <w:rsid w:val="002769EE"/>
    <w:rsid w:val="00284F47"/>
    <w:rsid w:val="00285C0E"/>
    <w:rsid w:val="00286C5D"/>
    <w:rsid w:val="00287316"/>
    <w:rsid w:val="00297503"/>
    <w:rsid w:val="002A0D75"/>
    <w:rsid w:val="002A1048"/>
    <w:rsid w:val="002A2C98"/>
    <w:rsid w:val="002A4B1B"/>
    <w:rsid w:val="002A6283"/>
    <w:rsid w:val="002B03B8"/>
    <w:rsid w:val="002B0421"/>
    <w:rsid w:val="002B043D"/>
    <w:rsid w:val="002B6305"/>
    <w:rsid w:val="002B66D6"/>
    <w:rsid w:val="002B7B35"/>
    <w:rsid w:val="002C155D"/>
    <w:rsid w:val="002C1579"/>
    <w:rsid w:val="002C321F"/>
    <w:rsid w:val="002D020C"/>
    <w:rsid w:val="002D0611"/>
    <w:rsid w:val="002E0F4F"/>
    <w:rsid w:val="002E103B"/>
    <w:rsid w:val="002E3587"/>
    <w:rsid w:val="002E5AE2"/>
    <w:rsid w:val="002E7815"/>
    <w:rsid w:val="002F0F52"/>
    <w:rsid w:val="002F2EB5"/>
    <w:rsid w:val="002F3AC9"/>
    <w:rsid w:val="002F4D30"/>
    <w:rsid w:val="0030048F"/>
    <w:rsid w:val="0030174B"/>
    <w:rsid w:val="00302C74"/>
    <w:rsid w:val="00303E26"/>
    <w:rsid w:val="0030505E"/>
    <w:rsid w:val="00306E56"/>
    <w:rsid w:val="00311CA9"/>
    <w:rsid w:val="003170A2"/>
    <w:rsid w:val="00321D99"/>
    <w:rsid w:val="0032317B"/>
    <w:rsid w:val="0033389C"/>
    <w:rsid w:val="003410E1"/>
    <w:rsid w:val="00343FBB"/>
    <w:rsid w:val="0034590D"/>
    <w:rsid w:val="0035477C"/>
    <w:rsid w:val="00355174"/>
    <w:rsid w:val="00355D81"/>
    <w:rsid w:val="00356E05"/>
    <w:rsid w:val="00363698"/>
    <w:rsid w:val="00363756"/>
    <w:rsid w:val="00364574"/>
    <w:rsid w:val="00364986"/>
    <w:rsid w:val="00366962"/>
    <w:rsid w:val="00373924"/>
    <w:rsid w:val="00374F29"/>
    <w:rsid w:val="003864AA"/>
    <w:rsid w:val="00387A86"/>
    <w:rsid w:val="00393631"/>
    <w:rsid w:val="00394B72"/>
    <w:rsid w:val="0039697C"/>
    <w:rsid w:val="003977A2"/>
    <w:rsid w:val="003A3996"/>
    <w:rsid w:val="003A536C"/>
    <w:rsid w:val="003A6218"/>
    <w:rsid w:val="003A6708"/>
    <w:rsid w:val="003A7C3B"/>
    <w:rsid w:val="003A7FCA"/>
    <w:rsid w:val="003B110E"/>
    <w:rsid w:val="003B2EBA"/>
    <w:rsid w:val="003B50A4"/>
    <w:rsid w:val="003B74A0"/>
    <w:rsid w:val="003B7D24"/>
    <w:rsid w:val="003C0B0D"/>
    <w:rsid w:val="003C0B22"/>
    <w:rsid w:val="003D0F43"/>
    <w:rsid w:val="003D2CE2"/>
    <w:rsid w:val="003D4CDD"/>
    <w:rsid w:val="003D5B73"/>
    <w:rsid w:val="003E3F2F"/>
    <w:rsid w:val="003E4EE7"/>
    <w:rsid w:val="003F08A4"/>
    <w:rsid w:val="003F1E66"/>
    <w:rsid w:val="00402BEA"/>
    <w:rsid w:val="00403587"/>
    <w:rsid w:val="004042BC"/>
    <w:rsid w:val="004066C8"/>
    <w:rsid w:val="00407FC6"/>
    <w:rsid w:val="004124B1"/>
    <w:rsid w:val="0041392F"/>
    <w:rsid w:val="00414753"/>
    <w:rsid w:val="00414CED"/>
    <w:rsid w:val="0041563F"/>
    <w:rsid w:val="00416DE5"/>
    <w:rsid w:val="00421C4E"/>
    <w:rsid w:val="004309E7"/>
    <w:rsid w:val="00430FA2"/>
    <w:rsid w:val="004363A1"/>
    <w:rsid w:val="00440CFE"/>
    <w:rsid w:val="0044108D"/>
    <w:rsid w:val="00442A15"/>
    <w:rsid w:val="00453C57"/>
    <w:rsid w:val="00454E69"/>
    <w:rsid w:val="004578A8"/>
    <w:rsid w:val="00457A05"/>
    <w:rsid w:val="00457B40"/>
    <w:rsid w:val="004623C0"/>
    <w:rsid w:val="00463158"/>
    <w:rsid w:val="00467091"/>
    <w:rsid w:val="004670D6"/>
    <w:rsid w:val="0046745A"/>
    <w:rsid w:val="00467575"/>
    <w:rsid w:val="004679F5"/>
    <w:rsid w:val="00471681"/>
    <w:rsid w:val="0048331A"/>
    <w:rsid w:val="00483B2C"/>
    <w:rsid w:val="00484772"/>
    <w:rsid w:val="00490715"/>
    <w:rsid w:val="00491433"/>
    <w:rsid w:val="00491887"/>
    <w:rsid w:val="00492C08"/>
    <w:rsid w:val="004A353F"/>
    <w:rsid w:val="004A4459"/>
    <w:rsid w:val="004B07B1"/>
    <w:rsid w:val="004B60E8"/>
    <w:rsid w:val="004C00A7"/>
    <w:rsid w:val="004C0F8E"/>
    <w:rsid w:val="004C1727"/>
    <w:rsid w:val="004C2479"/>
    <w:rsid w:val="004D2FA8"/>
    <w:rsid w:val="004D5F86"/>
    <w:rsid w:val="004E4430"/>
    <w:rsid w:val="004E448A"/>
    <w:rsid w:val="004E792E"/>
    <w:rsid w:val="004F1533"/>
    <w:rsid w:val="004F1597"/>
    <w:rsid w:val="004F412B"/>
    <w:rsid w:val="004F436E"/>
    <w:rsid w:val="004F6276"/>
    <w:rsid w:val="00500133"/>
    <w:rsid w:val="0050222E"/>
    <w:rsid w:val="00504ADD"/>
    <w:rsid w:val="0050723B"/>
    <w:rsid w:val="005114A9"/>
    <w:rsid w:val="005130B6"/>
    <w:rsid w:val="0051489C"/>
    <w:rsid w:val="00524AB0"/>
    <w:rsid w:val="005250EF"/>
    <w:rsid w:val="00542E35"/>
    <w:rsid w:val="00545EC7"/>
    <w:rsid w:val="00547EE3"/>
    <w:rsid w:val="00547F22"/>
    <w:rsid w:val="00550E5D"/>
    <w:rsid w:val="00552D36"/>
    <w:rsid w:val="005531B5"/>
    <w:rsid w:val="00554ACA"/>
    <w:rsid w:val="005568D4"/>
    <w:rsid w:val="00560EC0"/>
    <w:rsid w:val="00565133"/>
    <w:rsid w:val="005673C1"/>
    <w:rsid w:val="00567EC6"/>
    <w:rsid w:val="00570EA4"/>
    <w:rsid w:val="0057576A"/>
    <w:rsid w:val="0057750A"/>
    <w:rsid w:val="00580A5D"/>
    <w:rsid w:val="00583A91"/>
    <w:rsid w:val="00596224"/>
    <w:rsid w:val="00596B95"/>
    <w:rsid w:val="00596DF9"/>
    <w:rsid w:val="005A2AA2"/>
    <w:rsid w:val="005A4CEF"/>
    <w:rsid w:val="005B171F"/>
    <w:rsid w:val="005B22D9"/>
    <w:rsid w:val="005B68A3"/>
    <w:rsid w:val="005B73BD"/>
    <w:rsid w:val="005B7886"/>
    <w:rsid w:val="005C5D66"/>
    <w:rsid w:val="005C60B5"/>
    <w:rsid w:val="005C79F9"/>
    <w:rsid w:val="005E1E4F"/>
    <w:rsid w:val="005E31DF"/>
    <w:rsid w:val="005E548E"/>
    <w:rsid w:val="005E5C2F"/>
    <w:rsid w:val="005F1501"/>
    <w:rsid w:val="005F20E7"/>
    <w:rsid w:val="005F277F"/>
    <w:rsid w:val="005F6851"/>
    <w:rsid w:val="00600878"/>
    <w:rsid w:val="00600B69"/>
    <w:rsid w:val="0060544B"/>
    <w:rsid w:val="00606F93"/>
    <w:rsid w:val="006102EC"/>
    <w:rsid w:val="006104D2"/>
    <w:rsid w:val="00611435"/>
    <w:rsid w:val="00611DBF"/>
    <w:rsid w:val="00614663"/>
    <w:rsid w:val="0061609F"/>
    <w:rsid w:val="006208D8"/>
    <w:rsid w:val="006249BE"/>
    <w:rsid w:val="00626A1D"/>
    <w:rsid w:val="0063174C"/>
    <w:rsid w:val="006321AA"/>
    <w:rsid w:val="00634155"/>
    <w:rsid w:val="006407C1"/>
    <w:rsid w:val="0064404D"/>
    <w:rsid w:val="00650E7E"/>
    <w:rsid w:val="006668EB"/>
    <w:rsid w:val="00667588"/>
    <w:rsid w:val="0066776A"/>
    <w:rsid w:val="0067257E"/>
    <w:rsid w:val="00675756"/>
    <w:rsid w:val="0067675C"/>
    <w:rsid w:val="00680878"/>
    <w:rsid w:val="00682910"/>
    <w:rsid w:val="00682CA2"/>
    <w:rsid w:val="00683642"/>
    <w:rsid w:val="006909B2"/>
    <w:rsid w:val="00694790"/>
    <w:rsid w:val="006A0140"/>
    <w:rsid w:val="006A42BB"/>
    <w:rsid w:val="006A47A0"/>
    <w:rsid w:val="006A4CA2"/>
    <w:rsid w:val="006A6369"/>
    <w:rsid w:val="006B0590"/>
    <w:rsid w:val="006B38F8"/>
    <w:rsid w:val="006B4B5A"/>
    <w:rsid w:val="006C4C5A"/>
    <w:rsid w:val="006C4DE2"/>
    <w:rsid w:val="006C6D88"/>
    <w:rsid w:val="006C7126"/>
    <w:rsid w:val="006D2989"/>
    <w:rsid w:val="006D4708"/>
    <w:rsid w:val="006D5BBA"/>
    <w:rsid w:val="006E5B6D"/>
    <w:rsid w:val="006E654D"/>
    <w:rsid w:val="006F035F"/>
    <w:rsid w:val="006F55F1"/>
    <w:rsid w:val="006F793D"/>
    <w:rsid w:val="006F797B"/>
    <w:rsid w:val="007017E2"/>
    <w:rsid w:val="007023AE"/>
    <w:rsid w:val="00704D32"/>
    <w:rsid w:val="00706EAB"/>
    <w:rsid w:val="00713759"/>
    <w:rsid w:val="0071450A"/>
    <w:rsid w:val="00716D0A"/>
    <w:rsid w:val="00725FEF"/>
    <w:rsid w:val="00726735"/>
    <w:rsid w:val="007274C8"/>
    <w:rsid w:val="00727C77"/>
    <w:rsid w:val="00733C03"/>
    <w:rsid w:val="00741281"/>
    <w:rsid w:val="00741C82"/>
    <w:rsid w:val="00743B19"/>
    <w:rsid w:val="00745AC3"/>
    <w:rsid w:val="00746B5C"/>
    <w:rsid w:val="0075293A"/>
    <w:rsid w:val="0075597A"/>
    <w:rsid w:val="00760C81"/>
    <w:rsid w:val="0076322F"/>
    <w:rsid w:val="0076350A"/>
    <w:rsid w:val="007707B9"/>
    <w:rsid w:val="00772289"/>
    <w:rsid w:val="0077462E"/>
    <w:rsid w:val="00777070"/>
    <w:rsid w:val="0077726E"/>
    <w:rsid w:val="00784FDD"/>
    <w:rsid w:val="007853C0"/>
    <w:rsid w:val="0079089C"/>
    <w:rsid w:val="0079221C"/>
    <w:rsid w:val="00793048"/>
    <w:rsid w:val="00794DFE"/>
    <w:rsid w:val="00795962"/>
    <w:rsid w:val="007A08DB"/>
    <w:rsid w:val="007A1D00"/>
    <w:rsid w:val="007A74AC"/>
    <w:rsid w:val="007B3A87"/>
    <w:rsid w:val="007B6378"/>
    <w:rsid w:val="007B7B51"/>
    <w:rsid w:val="007B7CB6"/>
    <w:rsid w:val="007C2F67"/>
    <w:rsid w:val="007C4783"/>
    <w:rsid w:val="007C7823"/>
    <w:rsid w:val="007C7B63"/>
    <w:rsid w:val="007D297C"/>
    <w:rsid w:val="007D2992"/>
    <w:rsid w:val="007D42DD"/>
    <w:rsid w:val="007E0614"/>
    <w:rsid w:val="007E5B15"/>
    <w:rsid w:val="007F100E"/>
    <w:rsid w:val="007F23CD"/>
    <w:rsid w:val="007F45F4"/>
    <w:rsid w:val="00800F8E"/>
    <w:rsid w:val="00801FD9"/>
    <w:rsid w:val="008021A6"/>
    <w:rsid w:val="00802826"/>
    <w:rsid w:val="0080353F"/>
    <w:rsid w:val="00803923"/>
    <w:rsid w:val="00812722"/>
    <w:rsid w:val="00812AB3"/>
    <w:rsid w:val="0082672E"/>
    <w:rsid w:val="00827164"/>
    <w:rsid w:val="00833B08"/>
    <w:rsid w:val="00833E30"/>
    <w:rsid w:val="00835B47"/>
    <w:rsid w:val="00835D61"/>
    <w:rsid w:val="00836943"/>
    <w:rsid w:val="00836DDE"/>
    <w:rsid w:val="00837729"/>
    <w:rsid w:val="0084465C"/>
    <w:rsid w:val="00845F83"/>
    <w:rsid w:val="0084737A"/>
    <w:rsid w:val="00853A45"/>
    <w:rsid w:val="008605B3"/>
    <w:rsid w:val="008609F8"/>
    <w:rsid w:val="0086152A"/>
    <w:rsid w:val="00875DA3"/>
    <w:rsid w:val="00875F79"/>
    <w:rsid w:val="008765CE"/>
    <w:rsid w:val="00882AD3"/>
    <w:rsid w:val="00886464"/>
    <w:rsid w:val="00887C05"/>
    <w:rsid w:val="00891CFB"/>
    <w:rsid w:val="00892AE8"/>
    <w:rsid w:val="008943FD"/>
    <w:rsid w:val="00894BBD"/>
    <w:rsid w:val="00895D73"/>
    <w:rsid w:val="008A5182"/>
    <w:rsid w:val="008A718B"/>
    <w:rsid w:val="008A7311"/>
    <w:rsid w:val="008B0355"/>
    <w:rsid w:val="008B12EE"/>
    <w:rsid w:val="008B23FA"/>
    <w:rsid w:val="008B4703"/>
    <w:rsid w:val="008B4DB9"/>
    <w:rsid w:val="008B5588"/>
    <w:rsid w:val="008C0011"/>
    <w:rsid w:val="008C3EC0"/>
    <w:rsid w:val="008C4D68"/>
    <w:rsid w:val="008C6592"/>
    <w:rsid w:val="008E1047"/>
    <w:rsid w:val="008E119C"/>
    <w:rsid w:val="008E24B5"/>
    <w:rsid w:val="008E2BEE"/>
    <w:rsid w:val="008E3DBD"/>
    <w:rsid w:val="008E664F"/>
    <w:rsid w:val="009015F7"/>
    <w:rsid w:val="009049B5"/>
    <w:rsid w:val="00911CF3"/>
    <w:rsid w:val="009129E0"/>
    <w:rsid w:val="009143FE"/>
    <w:rsid w:val="00921DCE"/>
    <w:rsid w:val="00923036"/>
    <w:rsid w:val="00924D59"/>
    <w:rsid w:val="0093017B"/>
    <w:rsid w:val="00931AF9"/>
    <w:rsid w:val="00937FCF"/>
    <w:rsid w:val="00943311"/>
    <w:rsid w:val="00946E23"/>
    <w:rsid w:val="00951A69"/>
    <w:rsid w:val="0095246E"/>
    <w:rsid w:val="00952A07"/>
    <w:rsid w:val="00953564"/>
    <w:rsid w:val="00953B60"/>
    <w:rsid w:val="00956D58"/>
    <w:rsid w:val="00957720"/>
    <w:rsid w:val="009578A9"/>
    <w:rsid w:val="00962FBE"/>
    <w:rsid w:val="00963C2C"/>
    <w:rsid w:val="00965610"/>
    <w:rsid w:val="00966A68"/>
    <w:rsid w:val="00966DEE"/>
    <w:rsid w:val="009730D7"/>
    <w:rsid w:val="00976369"/>
    <w:rsid w:val="009775F9"/>
    <w:rsid w:val="00980DAE"/>
    <w:rsid w:val="00982549"/>
    <w:rsid w:val="00990183"/>
    <w:rsid w:val="009926BC"/>
    <w:rsid w:val="0099694F"/>
    <w:rsid w:val="009A1EAA"/>
    <w:rsid w:val="009A2D52"/>
    <w:rsid w:val="009A3BD6"/>
    <w:rsid w:val="009A4973"/>
    <w:rsid w:val="009A5123"/>
    <w:rsid w:val="009B3927"/>
    <w:rsid w:val="009C58AA"/>
    <w:rsid w:val="009D2D95"/>
    <w:rsid w:val="009D37E5"/>
    <w:rsid w:val="009D4A09"/>
    <w:rsid w:val="009D4CF8"/>
    <w:rsid w:val="009D5265"/>
    <w:rsid w:val="009D6D02"/>
    <w:rsid w:val="009E02E0"/>
    <w:rsid w:val="009E5A27"/>
    <w:rsid w:val="009E78EE"/>
    <w:rsid w:val="009F6E3C"/>
    <w:rsid w:val="00A0222A"/>
    <w:rsid w:val="00A02522"/>
    <w:rsid w:val="00A11222"/>
    <w:rsid w:val="00A11641"/>
    <w:rsid w:val="00A14183"/>
    <w:rsid w:val="00A1586F"/>
    <w:rsid w:val="00A21CD6"/>
    <w:rsid w:val="00A23EB4"/>
    <w:rsid w:val="00A2454A"/>
    <w:rsid w:val="00A247CB"/>
    <w:rsid w:val="00A3091B"/>
    <w:rsid w:val="00A34783"/>
    <w:rsid w:val="00A35F0A"/>
    <w:rsid w:val="00A40AB4"/>
    <w:rsid w:val="00A42049"/>
    <w:rsid w:val="00A511BF"/>
    <w:rsid w:val="00A517EB"/>
    <w:rsid w:val="00A51A92"/>
    <w:rsid w:val="00A533F1"/>
    <w:rsid w:val="00A5676F"/>
    <w:rsid w:val="00A60FE5"/>
    <w:rsid w:val="00A63169"/>
    <w:rsid w:val="00A6369B"/>
    <w:rsid w:val="00A7460B"/>
    <w:rsid w:val="00A75F68"/>
    <w:rsid w:val="00A77F7E"/>
    <w:rsid w:val="00A841DB"/>
    <w:rsid w:val="00A92630"/>
    <w:rsid w:val="00A92786"/>
    <w:rsid w:val="00A939CB"/>
    <w:rsid w:val="00A97681"/>
    <w:rsid w:val="00A97BC3"/>
    <w:rsid w:val="00AA0BB9"/>
    <w:rsid w:val="00AA110C"/>
    <w:rsid w:val="00AA6C2A"/>
    <w:rsid w:val="00AA77E3"/>
    <w:rsid w:val="00AB0FC5"/>
    <w:rsid w:val="00AC6CFA"/>
    <w:rsid w:val="00AD2AD3"/>
    <w:rsid w:val="00AD4A51"/>
    <w:rsid w:val="00AD6E3D"/>
    <w:rsid w:val="00AD6F0B"/>
    <w:rsid w:val="00AE2780"/>
    <w:rsid w:val="00AE2CDD"/>
    <w:rsid w:val="00AE4CA4"/>
    <w:rsid w:val="00AE6020"/>
    <w:rsid w:val="00AE6D69"/>
    <w:rsid w:val="00AF0C25"/>
    <w:rsid w:val="00AF2D83"/>
    <w:rsid w:val="00AF3E07"/>
    <w:rsid w:val="00AF3F65"/>
    <w:rsid w:val="00AF6D22"/>
    <w:rsid w:val="00AF73CD"/>
    <w:rsid w:val="00B03E17"/>
    <w:rsid w:val="00B05E14"/>
    <w:rsid w:val="00B1002B"/>
    <w:rsid w:val="00B10F4B"/>
    <w:rsid w:val="00B14095"/>
    <w:rsid w:val="00B16751"/>
    <w:rsid w:val="00B17D6C"/>
    <w:rsid w:val="00B326DF"/>
    <w:rsid w:val="00B33D86"/>
    <w:rsid w:val="00B35216"/>
    <w:rsid w:val="00B41148"/>
    <w:rsid w:val="00B41728"/>
    <w:rsid w:val="00B435EF"/>
    <w:rsid w:val="00B43B83"/>
    <w:rsid w:val="00B457E2"/>
    <w:rsid w:val="00B52C32"/>
    <w:rsid w:val="00B538CB"/>
    <w:rsid w:val="00B5397F"/>
    <w:rsid w:val="00B604E8"/>
    <w:rsid w:val="00B679DE"/>
    <w:rsid w:val="00B818F7"/>
    <w:rsid w:val="00B82BA8"/>
    <w:rsid w:val="00B85419"/>
    <w:rsid w:val="00B86D5A"/>
    <w:rsid w:val="00BA00D4"/>
    <w:rsid w:val="00BA236F"/>
    <w:rsid w:val="00BA4675"/>
    <w:rsid w:val="00BA5278"/>
    <w:rsid w:val="00BA5794"/>
    <w:rsid w:val="00BA6863"/>
    <w:rsid w:val="00BA7266"/>
    <w:rsid w:val="00BB0C68"/>
    <w:rsid w:val="00BB2CAE"/>
    <w:rsid w:val="00BB4176"/>
    <w:rsid w:val="00BB7A51"/>
    <w:rsid w:val="00BC0262"/>
    <w:rsid w:val="00BC2F9F"/>
    <w:rsid w:val="00BC4BDF"/>
    <w:rsid w:val="00BC5082"/>
    <w:rsid w:val="00BC6307"/>
    <w:rsid w:val="00BC7A71"/>
    <w:rsid w:val="00BD476B"/>
    <w:rsid w:val="00BD49F6"/>
    <w:rsid w:val="00BD5C48"/>
    <w:rsid w:val="00BD73BC"/>
    <w:rsid w:val="00BE150F"/>
    <w:rsid w:val="00BE3A91"/>
    <w:rsid w:val="00BE4D56"/>
    <w:rsid w:val="00BE5D95"/>
    <w:rsid w:val="00BF61B4"/>
    <w:rsid w:val="00C01A14"/>
    <w:rsid w:val="00C069CA"/>
    <w:rsid w:val="00C103C3"/>
    <w:rsid w:val="00C10CB9"/>
    <w:rsid w:val="00C1199D"/>
    <w:rsid w:val="00C23B00"/>
    <w:rsid w:val="00C25C59"/>
    <w:rsid w:val="00C27139"/>
    <w:rsid w:val="00C34434"/>
    <w:rsid w:val="00C34B02"/>
    <w:rsid w:val="00C34DC1"/>
    <w:rsid w:val="00C40758"/>
    <w:rsid w:val="00C453E4"/>
    <w:rsid w:val="00C53613"/>
    <w:rsid w:val="00C55B64"/>
    <w:rsid w:val="00C5643A"/>
    <w:rsid w:val="00C62DC1"/>
    <w:rsid w:val="00C65060"/>
    <w:rsid w:val="00C65069"/>
    <w:rsid w:val="00C66789"/>
    <w:rsid w:val="00C703B4"/>
    <w:rsid w:val="00C77A76"/>
    <w:rsid w:val="00C96BD5"/>
    <w:rsid w:val="00CA07A8"/>
    <w:rsid w:val="00CA3DD1"/>
    <w:rsid w:val="00CB0BD5"/>
    <w:rsid w:val="00CB28F1"/>
    <w:rsid w:val="00CB2995"/>
    <w:rsid w:val="00CB2DDD"/>
    <w:rsid w:val="00CB3225"/>
    <w:rsid w:val="00CB583D"/>
    <w:rsid w:val="00CB6540"/>
    <w:rsid w:val="00CC0836"/>
    <w:rsid w:val="00CC1BD8"/>
    <w:rsid w:val="00CC701A"/>
    <w:rsid w:val="00CD03B5"/>
    <w:rsid w:val="00CD0A67"/>
    <w:rsid w:val="00CD64F6"/>
    <w:rsid w:val="00CE3BE7"/>
    <w:rsid w:val="00CF0246"/>
    <w:rsid w:val="00CF1549"/>
    <w:rsid w:val="00CF25A4"/>
    <w:rsid w:val="00CF273E"/>
    <w:rsid w:val="00CF2B97"/>
    <w:rsid w:val="00CF59FE"/>
    <w:rsid w:val="00CF7032"/>
    <w:rsid w:val="00CF7100"/>
    <w:rsid w:val="00D03CD7"/>
    <w:rsid w:val="00D06B85"/>
    <w:rsid w:val="00D1002C"/>
    <w:rsid w:val="00D11B9A"/>
    <w:rsid w:val="00D13A01"/>
    <w:rsid w:val="00D1643B"/>
    <w:rsid w:val="00D16B22"/>
    <w:rsid w:val="00D2343D"/>
    <w:rsid w:val="00D303B9"/>
    <w:rsid w:val="00D3350E"/>
    <w:rsid w:val="00D33886"/>
    <w:rsid w:val="00D3504F"/>
    <w:rsid w:val="00D40560"/>
    <w:rsid w:val="00D433D7"/>
    <w:rsid w:val="00D43660"/>
    <w:rsid w:val="00D47451"/>
    <w:rsid w:val="00D56B15"/>
    <w:rsid w:val="00D61473"/>
    <w:rsid w:val="00D640DB"/>
    <w:rsid w:val="00D671AD"/>
    <w:rsid w:val="00D75F01"/>
    <w:rsid w:val="00D76D27"/>
    <w:rsid w:val="00D828DA"/>
    <w:rsid w:val="00D85B39"/>
    <w:rsid w:val="00D97120"/>
    <w:rsid w:val="00DA3A6D"/>
    <w:rsid w:val="00DA3C38"/>
    <w:rsid w:val="00DA492C"/>
    <w:rsid w:val="00DA5AA9"/>
    <w:rsid w:val="00DA6DA1"/>
    <w:rsid w:val="00DA74C3"/>
    <w:rsid w:val="00DA7DA8"/>
    <w:rsid w:val="00DB0B12"/>
    <w:rsid w:val="00DB11AA"/>
    <w:rsid w:val="00DB4931"/>
    <w:rsid w:val="00DC06E9"/>
    <w:rsid w:val="00DC4933"/>
    <w:rsid w:val="00DC70F2"/>
    <w:rsid w:val="00DC7A7B"/>
    <w:rsid w:val="00DD693E"/>
    <w:rsid w:val="00DE2769"/>
    <w:rsid w:val="00DE2951"/>
    <w:rsid w:val="00DE2A96"/>
    <w:rsid w:val="00DE4552"/>
    <w:rsid w:val="00DE5D1A"/>
    <w:rsid w:val="00DF3BC3"/>
    <w:rsid w:val="00DF44DF"/>
    <w:rsid w:val="00E02AB7"/>
    <w:rsid w:val="00E04A7D"/>
    <w:rsid w:val="00E06C6C"/>
    <w:rsid w:val="00E10C0C"/>
    <w:rsid w:val="00E12982"/>
    <w:rsid w:val="00E20A4E"/>
    <w:rsid w:val="00E22A62"/>
    <w:rsid w:val="00E2432E"/>
    <w:rsid w:val="00E254B9"/>
    <w:rsid w:val="00E30957"/>
    <w:rsid w:val="00E32A50"/>
    <w:rsid w:val="00E40716"/>
    <w:rsid w:val="00E43C7B"/>
    <w:rsid w:val="00E47EFC"/>
    <w:rsid w:val="00E52ED4"/>
    <w:rsid w:val="00E52F09"/>
    <w:rsid w:val="00E55E24"/>
    <w:rsid w:val="00E56A30"/>
    <w:rsid w:val="00E6185B"/>
    <w:rsid w:val="00E62D7E"/>
    <w:rsid w:val="00E665E8"/>
    <w:rsid w:val="00E76679"/>
    <w:rsid w:val="00E773B1"/>
    <w:rsid w:val="00E82651"/>
    <w:rsid w:val="00E866F9"/>
    <w:rsid w:val="00E9656B"/>
    <w:rsid w:val="00EC0114"/>
    <w:rsid w:val="00EC3A86"/>
    <w:rsid w:val="00EC5A1C"/>
    <w:rsid w:val="00EC7E20"/>
    <w:rsid w:val="00ED0C18"/>
    <w:rsid w:val="00ED564F"/>
    <w:rsid w:val="00EE63FF"/>
    <w:rsid w:val="00EF1D69"/>
    <w:rsid w:val="00EF6F99"/>
    <w:rsid w:val="00EF7FD0"/>
    <w:rsid w:val="00F0246B"/>
    <w:rsid w:val="00F036BC"/>
    <w:rsid w:val="00F074A2"/>
    <w:rsid w:val="00F13718"/>
    <w:rsid w:val="00F14228"/>
    <w:rsid w:val="00F20823"/>
    <w:rsid w:val="00F272B2"/>
    <w:rsid w:val="00F277AF"/>
    <w:rsid w:val="00F327BF"/>
    <w:rsid w:val="00F3326D"/>
    <w:rsid w:val="00F33C9D"/>
    <w:rsid w:val="00F36057"/>
    <w:rsid w:val="00F4070E"/>
    <w:rsid w:val="00F40710"/>
    <w:rsid w:val="00F4090F"/>
    <w:rsid w:val="00F411DC"/>
    <w:rsid w:val="00F45D59"/>
    <w:rsid w:val="00F46FEB"/>
    <w:rsid w:val="00F47DF3"/>
    <w:rsid w:val="00F503C3"/>
    <w:rsid w:val="00F51A17"/>
    <w:rsid w:val="00F5322A"/>
    <w:rsid w:val="00F55AC2"/>
    <w:rsid w:val="00F575BE"/>
    <w:rsid w:val="00F5777A"/>
    <w:rsid w:val="00F57B61"/>
    <w:rsid w:val="00F640D6"/>
    <w:rsid w:val="00F64387"/>
    <w:rsid w:val="00F65372"/>
    <w:rsid w:val="00F73E3D"/>
    <w:rsid w:val="00F81759"/>
    <w:rsid w:val="00F82E81"/>
    <w:rsid w:val="00F85274"/>
    <w:rsid w:val="00F860B8"/>
    <w:rsid w:val="00F92A3F"/>
    <w:rsid w:val="00F92AFA"/>
    <w:rsid w:val="00F94229"/>
    <w:rsid w:val="00F94376"/>
    <w:rsid w:val="00F9746E"/>
    <w:rsid w:val="00F97F24"/>
    <w:rsid w:val="00FA03F9"/>
    <w:rsid w:val="00FA18FD"/>
    <w:rsid w:val="00FA3979"/>
    <w:rsid w:val="00FA5F65"/>
    <w:rsid w:val="00FA6CEC"/>
    <w:rsid w:val="00FB07DD"/>
    <w:rsid w:val="00FB3080"/>
    <w:rsid w:val="00FB54CE"/>
    <w:rsid w:val="00FC1A5A"/>
    <w:rsid w:val="00FC5859"/>
    <w:rsid w:val="00FC7071"/>
    <w:rsid w:val="00FC7DE4"/>
    <w:rsid w:val="00FE068C"/>
    <w:rsid w:val="00FE0DB5"/>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CB72A"/>
  <w15:docId w15:val="{F6840D78-BD81-D442-ADC9-091FD13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5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21"/>
      </w:numPr>
    </w:pPr>
  </w:style>
  <w:style w:type="numbering" w:customStyle="1" w:styleId="WWNum2">
    <w:name w:val="WWNum2"/>
    <w:basedOn w:val="Bezzoznamu"/>
    <w:rsid w:val="00E12982"/>
    <w:pPr>
      <w:numPr>
        <w:numId w:val="22"/>
      </w:numPr>
    </w:pPr>
  </w:style>
  <w:style w:type="numbering" w:customStyle="1" w:styleId="WWNum3">
    <w:name w:val="WWNum3"/>
    <w:basedOn w:val="Bezzoznamu"/>
    <w:rsid w:val="00E12982"/>
    <w:pPr>
      <w:numPr>
        <w:numId w:val="23"/>
      </w:numPr>
    </w:pPr>
  </w:style>
  <w:style w:type="numbering" w:customStyle="1" w:styleId="WWNum4">
    <w:name w:val="WWNum4"/>
    <w:basedOn w:val="Bezzoznamu"/>
    <w:rsid w:val="00E12982"/>
    <w:pPr>
      <w:numPr>
        <w:numId w:val="40"/>
      </w:numPr>
    </w:pPr>
  </w:style>
  <w:style w:type="numbering" w:customStyle="1" w:styleId="WWNum5">
    <w:name w:val="WWNum5"/>
    <w:basedOn w:val="Bezzoznamu"/>
    <w:rsid w:val="00E12982"/>
    <w:pPr>
      <w:numPr>
        <w:numId w:val="25"/>
      </w:numPr>
    </w:pPr>
  </w:style>
  <w:style w:type="numbering" w:customStyle="1" w:styleId="WWNum6">
    <w:name w:val="WWNum6"/>
    <w:basedOn w:val="Bezzoznamu"/>
    <w:rsid w:val="00E12982"/>
    <w:pPr>
      <w:numPr>
        <w:numId w:val="26"/>
      </w:numPr>
    </w:pPr>
  </w:style>
  <w:style w:type="numbering" w:customStyle="1" w:styleId="WWNum7">
    <w:name w:val="WWNum7"/>
    <w:basedOn w:val="Bezzoznamu"/>
    <w:rsid w:val="00E12982"/>
    <w:pPr>
      <w:numPr>
        <w:numId w:val="27"/>
      </w:numPr>
    </w:pPr>
  </w:style>
  <w:style w:type="numbering" w:customStyle="1" w:styleId="WWNum9">
    <w:name w:val="WWNum9"/>
    <w:basedOn w:val="Bezzoznamu"/>
    <w:rsid w:val="00E12982"/>
    <w:pPr>
      <w:numPr>
        <w:numId w:val="28"/>
      </w:numPr>
    </w:pPr>
  </w:style>
  <w:style w:type="numbering" w:customStyle="1" w:styleId="WWNum10">
    <w:name w:val="WWNum10"/>
    <w:basedOn w:val="Bezzoznamu"/>
    <w:rsid w:val="00E12982"/>
    <w:pPr>
      <w:numPr>
        <w:numId w:val="29"/>
      </w:numPr>
    </w:pPr>
  </w:style>
  <w:style w:type="numbering" w:customStyle="1" w:styleId="WWNum11">
    <w:name w:val="WWNum11"/>
    <w:basedOn w:val="Bezzoznamu"/>
    <w:rsid w:val="00E12982"/>
    <w:pPr>
      <w:numPr>
        <w:numId w:val="30"/>
      </w:numPr>
    </w:pPr>
  </w:style>
  <w:style w:type="paragraph" w:styleId="Zkladntext21">
    <w:name w:val="Body Text 2"/>
    <w:basedOn w:val="Normlny"/>
    <w:link w:val="Zkladntext2Char"/>
    <w:semiHidden/>
    <w:unhideWhenUsed/>
    <w:rsid w:val="00BB2CAE"/>
    <w:pPr>
      <w:spacing w:after="120" w:line="480" w:lineRule="auto"/>
    </w:pPr>
  </w:style>
  <w:style w:type="character" w:customStyle="1" w:styleId="Zkladntext2Char">
    <w:name w:val="Základný text 2 Char"/>
    <w:basedOn w:val="Predvolenpsmoodseku"/>
    <w:link w:val="Zkladntext21"/>
    <w:semiHidden/>
    <w:rsid w:val="00BB2CAE"/>
    <w:rPr>
      <w:sz w:val="24"/>
      <w:szCs w:val="24"/>
      <w:lang w:val="cs-CZ" w:eastAsia="cs-CZ"/>
    </w:rPr>
  </w:style>
  <w:style w:type="paragraph" w:customStyle="1" w:styleId="Zkladntext0">
    <w:name w:val="Základní text"/>
    <w:aliases w:val="b"/>
    <w:uiPriority w:val="99"/>
    <w:rsid w:val="00BA5794"/>
    <w:pPr>
      <w:snapToGrid w:val="0"/>
    </w:pPr>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30738424">
      <w:bodyDiv w:val="1"/>
      <w:marLeft w:val="0"/>
      <w:marRight w:val="0"/>
      <w:marTop w:val="0"/>
      <w:marBottom w:val="0"/>
      <w:divBdr>
        <w:top w:val="none" w:sz="0" w:space="0" w:color="auto"/>
        <w:left w:val="none" w:sz="0" w:space="0" w:color="auto"/>
        <w:bottom w:val="none" w:sz="0" w:space="0" w:color="auto"/>
        <w:right w:val="none" w:sz="0" w:space="0" w:color="auto"/>
      </w:divBdr>
    </w:div>
    <w:div w:id="4942834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12997945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170177">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35616370">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1289781">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61073615">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25364768">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695810717">
      <w:bodyDiv w:val="1"/>
      <w:marLeft w:val="0"/>
      <w:marRight w:val="0"/>
      <w:marTop w:val="0"/>
      <w:marBottom w:val="0"/>
      <w:divBdr>
        <w:top w:val="none" w:sz="0" w:space="0" w:color="auto"/>
        <w:left w:val="none" w:sz="0" w:space="0" w:color="auto"/>
        <w:bottom w:val="none" w:sz="0" w:space="0" w:color="auto"/>
        <w:right w:val="none" w:sz="0" w:space="0" w:color="auto"/>
      </w:divBdr>
    </w:div>
    <w:div w:id="1700279122">
      <w:bodyDiv w:val="1"/>
      <w:marLeft w:val="0"/>
      <w:marRight w:val="0"/>
      <w:marTop w:val="0"/>
      <w:marBottom w:val="0"/>
      <w:divBdr>
        <w:top w:val="none" w:sz="0" w:space="0" w:color="auto"/>
        <w:left w:val="none" w:sz="0" w:space="0" w:color="auto"/>
        <w:bottom w:val="none" w:sz="0" w:space="0" w:color="auto"/>
        <w:right w:val="none" w:sz="0" w:space="0" w:color="auto"/>
      </w:divBdr>
    </w:div>
    <w:div w:id="1722361791">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15036818">
      <w:bodyDiv w:val="1"/>
      <w:marLeft w:val="0"/>
      <w:marRight w:val="0"/>
      <w:marTop w:val="0"/>
      <w:marBottom w:val="0"/>
      <w:divBdr>
        <w:top w:val="none" w:sz="0" w:space="0" w:color="auto"/>
        <w:left w:val="none" w:sz="0" w:space="0" w:color="auto"/>
        <w:bottom w:val="none" w:sz="0" w:space="0" w:color="auto"/>
        <w:right w:val="none" w:sz="0" w:space="0" w:color="auto"/>
      </w:divBdr>
    </w:div>
    <w:div w:id="2020084661">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2FD5-8400-854F-97E0-551B34EC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3307</TotalTime>
  <Pages>6</Pages>
  <Words>2912</Words>
  <Characters>16605</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Microsoft Office User</cp:lastModifiedBy>
  <cp:revision>72</cp:revision>
  <cp:lastPrinted>2017-02-02T13:54:00Z</cp:lastPrinted>
  <dcterms:created xsi:type="dcterms:W3CDTF">2015-04-01T10:55:00Z</dcterms:created>
  <dcterms:modified xsi:type="dcterms:W3CDTF">2019-12-13T10:24:00Z</dcterms:modified>
</cp:coreProperties>
</file>